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2A736" w14:textId="59D7B85D" w:rsidR="005E2AFD" w:rsidRDefault="006D29D2" w:rsidP="000158E1">
      <w:r>
        <w:rPr>
          <w:noProof/>
        </w:rPr>
        <w:drawing>
          <wp:anchor distT="0" distB="0" distL="114300" distR="114300" simplePos="0" relativeHeight="251662336" behindDoc="0" locked="0" layoutInCell="1" allowOverlap="1" wp14:anchorId="4A599C58" wp14:editId="61ABF96A">
            <wp:simplePos x="0" y="0"/>
            <wp:positionH relativeFrom="margin">
              <wp:posOffset>-1395270</wp:posOffset>
            </wp:positionH>
            <wp:positionV relativeFrom="margin">
              <wp:posOffset>-1463850</wp:posOffset>
            </wp:positionV>
            <wp:extent cx="8029181" cy="11363963"/>
            <wp:effectExtent l="0" t="0" r="0" b="8890"/>
            <wp:wrapTopAndBottom/>
            <wp:docPr id="19039234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181" cy="113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8E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809E7" wp14:editId="3CE6885B">
                <wp:simplePos x="0" y="0"/>
                <wp:positionH relativeFrom="column">
                  <wp:posOffset>870585</wp:posOffset>
                </wp:positionH>
                <wp:positionV relativeFrom="paragraph">
                  <wp:posOffset>4022725</wp:posOffset>
                </wp:positionV>
                <wp:extent cx="3825240" cy="56388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C0C9" w14:textId="3111891F" w:rsidR="000158E1" w:rsidRPr="000158E1" w:rsidRDefault="000158E1" w:rsidP="000158E1">
                            <w:pPr>
                              <w:jc w:val="center"/>
                              <w:rPr>
                                <w:b/>
                                <w:bCs/>
                                <w:color w:val="3A3A3A" w:themeColor="background2" w:themeShade="40"/>
                              </w:rPr>
                            </w:pPr>
                            <w:r w:rsidRPr="000158E1">
                              <w:rPr>
                                <w:b/>
                                <w:bCs/>
                                <w:color w:val="3A3A3A" w:themeColor="background2" w:themeShade="40"/>
                              </w:rPr>
                              <w:t>POLÍTICA CONTRA LA CORRUPCIÓN Y BLANQUEO DE CAPITALES DEL GRUPO ALTER ENERSUN</w:t>
                            </w:r>
                          </w:p>
                          <w:p w14:paraId="4B8644A0" w14:textId="1FD1C0D3" w:rsidR="000158E1" w:rsidRPr="000158E1" w:rsidRDefault="000158E1" w:rsidP="000158E1">
                            <w:pPr>
                              <w:jc w:val="center"/>
                              <w:rPr>
                                <w:b/>
                                <w:bCs/>
                                <w:color w:val="3A3A3A" w:themeColor="background2" w:themeShade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809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8.55pt;margin-top:316.75pt;width:301.2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" filled="f" stroked="f">
                <v:textbox>
                  <w:txbxContent>
                    <w:p w14:paraId="28ACC0C9" w14:textId="3111891F" w:rsidR="000158E1" w:rsidRPr="000158E1" w:rsidRDefault="000158E1" w:rsidP="000158E1">
                      <w:pPr>
                        <w:jc w:val="center"/>
                        <w:rPr>
                          <w:b/>
                          <w:bCs/>
                          <w:color w:val="3A3A3A" w:themeColor="background2" w:themeShade="40"/>
                        </w:rPr>
                      </w:pPr>
                      <w:r w:rsidRPr="000158E1">
                        <w:rPr>
                          <w:b/>
                          <w:bCs/>
                          <w:color w:val="3A3A3A" w:themeColor="background2" w:themeShade="40"/>
                        </w:rPr>
                        <w:t>POLÍTICA CONTRA LA CORRUPCIÓN Y BLANQUEO DE CAPITALES DEL GRUPO ALTER ENERSUN</w:t>
                      </w:r>
                    </w:p>
                    <w:p w14:paraId="4B8644A0" w14:textId="1FD1C0D3" w:rsidR="000158E1" w:rsidRPr="000158E1" w:rsidRDefault="000158E1" w:rsidP="000158E1">
                      <w:pPr>
                        <w:jc w:val="center"/>
                        <w:rPr>
                          <w:b/>
                          <w:bCs/>
                          <w:color w:val="3A3A3A" w:themeColor="background2" w:themeShade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366268" w14:textId="4E7ECC2E" w:rsidR="006D29D2" w:rsidRDefault="006D29D2">
      <w:r>
        <w:rPr>
          <w:noProof/>
          <w:lang w:val="es-ES_tradnl"/>
        </w:rPr>
        <w:lastRenderedPageBreak/>
        <w:drawing>
          <wp:anchor distT="0" distB="0" distL="114300" distR="114300" simplePos="0" relativeHeight="251663360" behindDoc="1" locked="0" layoutInCell="1" allowOverlap="1" wp14:anchorId="415D7215" wp14:editId="24B15041">
            <wp:simplePos x="0" y="0"/>
            <wp:positionH relativeFrom="column">
              <wp:posOffset>-1067435</wp:posOffset>
            </wp:positionH>
            <wp:positionV relativeFrom="paragraph">
              <wp:posOffset>-915670</wp:posOffset>
            </wp:positionV>
            <wp:extent cx="7552874" cy="10689305"/>
            <wp:effectExtent l="0" t="0" r="0" b="0"/>
            <wp:wrapNone/>
            <wp:docPr id="139927570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74" cy="106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2F072" w14:textId="20F70B25" w:rsidR="005E2AFD" w:rsidRDefault="006D29D2">
      <w:r>
        <w:t>C</w:t>
      </w:r>
      <w:r w:rsidR="00D304BF">
        <w:t>ontenido de versiones</w:t>
      </w:r>
    </w:p>
    <w:tbl>
      <w:tblPr>
        <w:tblStyle w:val="Tablaconcuadrcula"/>
        <w:tblpPr w:leftFromText="141" w:rightFromText="141" w:vertAnchor="text" w:horzAnchor="margin" w:tblpY="102"/>
        <w:tblW w:w="9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2296"/>
        <w:gridCol w:w="2297"/>
        <w:gridCol w:w="2297"/>
      </w:tblGrid>
      <w:tr w:rsidR="006D29D2" w14:paraId="76780EE3" w14:textId="77777777" w:rsidTr="006D29D2">
        <w:trPr>
          <w:trHeight w:val="358"/>
        </w:trPr>
        <w:tc>
          <w:tcPr>
            <w:tcW w:w="2296" w:type="dxa"/>
            <w:vAlign w:val="center"/>
          </w:tcPr>
          <w:p w14:paraId="4EFFAD9A" w14:textId="77777777" w:rsidR="006D29D2" w:rsidRPr="00D304BF" w:rsidRDefault="006D29D2" w:rsidP="006D29D2">
            <w:pPr>
              <w:jc w:val="center"/>
              <w:rPr>
                <w:b/>
                <w:bCs/>
              </w:rPr>
            </w:pPr>
            <w:r w:rsidRPr="00D304BF">
              <w:rPr>
                <w:b/>
                <w:bCs/>
              </w:rPr>
              <w:t>Versión</w:t>
            </w:r>
          </w:p>
        </w:tc>
        <w:tc>
          <w:tcPr>
            <w:tcW w:w="2296" w:type="dxa"/>
            <w:vAlign w:val="center"/>
          </w:tcPr>
          <w:p w14:paraId="41B3D612" w14:textId="77777777" w:rsidR="006D29D2" w:rsidRPr="00D304BF" w:rsidRDefault="006D29D2" w:rsidP="006D29D2">
            <w:pPr>
              <w:jc w:val="center"/>
              <w:rPr>
                <w:b/>
                <w:bCs/>
              </w:rPr>
            </w:pPr>
            <w:r w:rsidRPr="00D304BF">
              <w:rPr>
                <w:b/>
                <w:bCs/>
              </w:rPr>
              <w:t>Fecha</w:t>
            </w:r>
          </w:p>
        </w:tc>
        <w:tc>
          <w:tcPr>
            <w:tcW w:w="2297" w:type="dxa"/>
            <w:vAlign w:val="center"/>
          </w:tcPr>
          <w:p w14:paraId="2B28444F" w14:textId="77777777" w:rsidR="006D29D2" w:rsidRPr="00D304BF" w:rsidRDefault="006D29D2" w:rsidP="006D29D2">
            <w:pPr>
              <w:jc w:val="center"/>
              <w:rPr>
                <w:b/>
                <w:bCs/>
              </w:rPr>
            </w:pPr>
            <w:r w:rsidRPr="00D304BF">
              <w:rPr>
                <w:b/>
                <w:bCs/>
              </w:rPr>
              <w:t>Descripción</w:t>
            </w:r>
          </w:p>
        </w:tc>
        <w:tc>
          <w:tcPr>
            <w:tcW w:w="2297" w:type="dxa"/>
            <w:vAlign w:val="center"/>
          </w:tcPr>
          <w:p w14:paraId="42D16763" w14:textId="77777777" w:rsidR="006D29D2" w:rsidRPr="00D304BF" w:rsidRDefault="006D29D2" w:rsidP="006D29D2">
            <w:pPr>
              <w:jc w:val="center"/>
              <w:rPr>
                <w:b/>
                <w:bCs/>
              </w:rPr>
            </w:pPr>
            <w:r w:rsidRPr="00D304BF">
              <w:rPr>
                <w:b/>
                <w:bCs/>
              </w:rPr>
              <w:t>Aprobación</w:t>
            </w:r>
          </w:p>
        </w:tc>
      </w:tr>
      <w:tr w:rsidR="006D29D2" w14:paraId="3E4F39AF" w14:textId="77777777" w:rsidTr="006D29D2">
        <w:trPr>
          <w:trHeight w:val="358"/>
        </w:trPr>
        <w:tc>
          <w:tcPr>
            <w:tcW w:w="2296" w:type="dxa"/>
            <w:vAlign w:val="center"/>
          </w:tcPr>
          <w:p w14:paraId="76E01711" w14:textId="77777777" w:rsidR="006D29D2" w:rsidRDefault="006D29D2" w:rsidP="006D29D2">
            <w:pPr>
              <w:jc w:val="center"/>
            </w:pPr>
            <w:r>
              <w:t>1</w:t>
            </w:r>
          </w:p>
        </w:tc>
        <w:tc>
          <w:tcPr>
            <w:tcW w:w="2296" w:type="dxa"/>
            <w:vAlign w:val="center"/>
          </w:tcPr>
          <w:p w14:paraId="0DE1EA14" w14:textId="77777777" w:rsidR="006D29D2" w:rsidRDefault="006D29D2" w:rsidP="006D29D2">
            <w:pPr>
              <w:jc w:val="center"/>
            </w:pPr>
            <w:r>
              <w:t>02/01/2025</w:t>
            </w:r>
          </w:p>
        </w:tc>
        <w:tc>
          <w:tcPr>
            <w:tcW w:w="2297" w:type="dxa"/>
            <w:vAlign w:val="center"/>
          </w:tcPr>
          <w:p w14:paraId="2EDDC155" w14:textId="77777777" w:rsidR="006D29D2" w:rsidRDefault="006D29D2" w:rsidP="006D29D2">
            <w:pPr>
              <w:jc w:val="center"/>
            </w:pPr>
            <w:r>
              <w:t>Redacción inicial</w:t>
            </w:r>
          </w:p>
        </w:tc>
        <w:tc>
          <w:tcPr>
            <w:tcW w:w="2297" w:type="dxa"/>
            <w:vAlign w:val="center"/>
          </w:tcPr>
          <w:p w14:paraId="0C4E98F9" w14:textId="77777777" w:rsidR="006D29D2" w:rsidRDefault="006D29D2" w:rsidP="006D29D2">
            <w:pPr>
              <w:jc w:val="center"/>
            </w:pPr>
            <w:r>
              <w:t>Dirección</w:t>
            </w:r>
          </w:p>
        </w:tc>
      </w:tr>
    </w:tbl>
    <w:p w14:paraId="1816564E" w14:textId="7D7DDA15" w:rsidR="008260A7" w:rsidRDefault="008260A7"/>
    <w:p w14:paraId="46C6C29D" w14:textId="7CF1C46F" w:rsidR="008260A7" w:rsidRDefault="008260A7" w:rsidP="005E2AFD">
      <w:pPr>
        <w:pStyle w:val="Ttulo1"/>
      </w:pPr>
    </w:p>
    <w:p w14:paraId="2470A6D6" w14:textId="013CFD6C" w:rsidR="008260A7" w:rsidRDefault="008260A7"/>
    <w:p w14:paraId="604B2E38" w14:textId="6BD879D6" w:rsidR="00C959B6" w:rsidRDefault="00C959B6"/>
    <w:p w14:paraId="7F6790F8" w14:textId="10404F14" w:rsidR="008260A7" w:rsidRDefault="008260A7"/>
    <w:p w14:paraId="5BB7ACBB" w14:textId="1D015B0B" w:rsidR="008260A7" w:rsidRDefault="008260A7"/>
    <w:p w14:paraId="7FA7FA8D" w14:textId="77777777" w:rsidR="008260A7" w:rsidRDefault="008260A7"/>
    <w:p w14:paraId="4882F4F0" w14:textId="41428E32" w:rsidR="008260A7" w:rsidRDefault="008260A7"/>
    <w:p w14:paraId="36AE37E4" w14:textId="77777777" w:rsidR="008260A7" w:rsidRDefault="008260A7"/>
    <w:p w14:paraId="09D2D058" w14:textId="77777777" w:rsidR="008260A7" w:rsidRDefault="008260A7"/>
    <w:p w14:paraId="548C16C0" w14:textId="77777777" w:rsidR="008260A7" w:rsidRDefault="008260A7"/>
    <w:p w14:paraId="602B6F1C" w14:textId="57B602A5" w:rsidR="008260A7" w:rsidRDefault="008260A7"/>
    <w:p w14:paraId="5FF65B03" w14:textId="77777777" w:rsidR="008260A7" w:rsidRDefault="008260A7"/>
    <w:p w14:paraId="11A48C6A" w14:textId="77777777" w:rsidR="008260A7" w:rsidRDefault="008260A7"/>
    <w:p w14:paraId="05F8F55D" w14:textId="77777777" w:rsidR="005E2AFD" w:rsidRDefault="005E2AFD"/>
    <w:p w14:paraId="326EB792" w14:textId="77777777" w:rsidR="005E2AFD" w:rsidRDefault="005E2AFD"/>
    <w:p w14:paraId="7BA1FF3A" w14:textId="77777777" w:rsidR="005E2AFD" w:rsidRDefault="005E2AFD"/>
    <w:p w14:paraId="1853A05A" w14:textId="77777777" w:rsidR="005E2AFD" w:rsidRDefault="005E2AFD"/>
    <w:p w14:paraId="0FDDFE5F" w14:textId="77777777" w:rsidR="005E2AFD" w:rsidRDefault="005E2AFD"/>
    <w:p w14:paraId="5122473E" w14:textId="77777777" w:rsidR="005E2AFD" w:rsidRDefault="005E2AFD"/>
    <w:p w14:paraId="3856A300" w14:textId="77777777" w:rsidR="005E2AFD" w:rsidRDefault="005E2AFD"/>
    <w:p w14:paraId="2F5D71FC" w14:textId="77777777" w:rsidR="00E964C9" w:rsidRDefault="00E964C9">
      <w:pPr>
        <w:rPr>
          <w:rFonts w:cs="Arial"/>
          <w:b/>
          <w:spacing w:val="-2"/>
        </w:rPr>
      </w:pPr>
    </w:p>
    <w:p w14:paraId="77CEB537" w14:textId="77777777" w:rsidR="00E964C9" w:rsidRDefault="00E964C9">
      <w:pPr>
        <w:rPr>
          <w:rFonts w:cs="Arial"/>
          <w:b/>
          <w:spacing w:val="-2"/>
        </w:rPr>
      </w:pPr>
    </w:p>
    <w:p w14:paraId="2376DBCB" w14:textId="2EEA9123" w:rsidR="005E2AFD" w:rsidRDefault="00E964C9">
      <w:r>
        <w:rPr>
          <w:rFonts w:cs="Arial"/>
          <w:b/>
          <w:spacing w:val="-2"/>
        </w:rPr>
        <w:lastRenderedPageBreak/>
        <w:t>C</w:t>
      </w:r>
      <w:r w:rsidRPr="007E382C">
        <w:rPr>
          <w:rFonts w:cs="Arial"/>
          <w:b/>
          <w:spacing w:val="-2"/>
        </w:rPr>
        <w:t>ONTENIDO</w:t>
      </w:r>
    </w:p>
    <w:p w14:paraId="5EBF0257" w14:textId="50D1F3FB" w:rsidR="005E2AFD" w:rsidRDefault="005E2AFD"/>
    <w:p w14:paraId="7CB39D0B" w14:textId="77777777" w:rsidR="008260A7" w:rsidRDefault="008260A7"/>
    <w:p w14:paraId="4DEB09DB" w14:textId="395EA8B8" w:rsidR="008260A7" w:rsidRDefault="008260A7"/>
    <w:tbl>
      <w:tblPr>
        <w:tblStyle w:val="Tablaconcuadrcula"/>
        <w:tblpPr w:leftFromText="141" w:rightFromText="141" w:vertAnchor="page" w:horzAnchor="margin" w:tblpXSpec="center" w:tblpY="2905"/>
        <w:tblW w:w="9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9"/>
        <w:gridCol w:w="345"/>
      </w:tblGrid>
      <w:tr w:rsidR="00A17876" w:rsidRPr="0048399B" w14:paraId="6599AF23" w14:textId="77777777" w:rsidTr="00A17876">
        <w:trPr>
          <w:trHeight w:val="435"/>
        </w:trPr>
        <w:tc>
          <w:tcPr>
            <w:tcW w:w="9129" w:type="dxa"/>
            <w:vAlign w:val="center"/>
          </w:tcPr>
          <w:p w14:paraId="22F3D135" w14:textId="77777777" w:rsidR="00A17876" w:rsidRPr="0048399B" w:rsidRDefault="00A17876" w:rsidP="00A17876">
            <w:pPr>
              <w:pStyle w:val="Prrafodelista"/>
              <w:numPr>
                <w:ilvl w:val="0"/>
                <w:numId w:val="3"/>
              </w:num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OBJETO……………………………………………………………………………………………………</w:t>
            </w:r>
          </w:p>
        </w:tc>
        <w:tc>
          <w:tcPr>
            <w:tcW w:w="345" w:type="dxa"/>
          </w:tcPr>
          <w:p w14:paraId="7EAD9E2A" w14:textId="77777777" w:rsidR="00A17876" w:rsidRPr="0048399B" w:rsidRDefault="00A17876" w:rsidP="00A17876">
            <w:p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4</w:t>
            </w:r>
          </w:p>
        </w:tc>
      </w:tr>
      <w:tr w:rsidR="00A17876" w:rsidRPr="0048399B" w14:paraId="4AD62C9E" w14:textId="77777777" w:rsidTr="00A17876">
        <w:trPr>
          <w:trHeight w:val="924"/>
        </w:trPr>
        <w:tc>
          <w:tcPr>
            <w:tcW w:w="9129" w:type="dxa"/>
            <w:vAlign w:val="center"/>
          </w:tcPr>
          <w:p w14:paraId="53E0B18C" w14:textId="77777777" w:rsidR="00A17876" w:rsidRPr="0048399B" w:rsidRDefault="00A17876" w:rsidP="00A17876">
            <w:pPr>
              <w:pStyle w:val="Prrafodelista"/>
              <w:numPr>
                <w:ilvl w:val="0"/>
                <w:numId w:val="3"/>
              </w:num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ÁMBITO DE APLICACIÓN…………………………………………………………………………</w:t>
            </w:r>
          </w:p>
        </w:tc>
        <w:tc>
          <w:tcPr>
            <w:tcW w:w="345" w:type="dxa"/>
          </w:tcPr>
          <w:p w14:paraId="6E082DE9" w14:textId="77777777" w:rsidR="00A17876" w:rsidRPr="0048399B" w:rsidRDefault="00A17876" w:rsidP="00A17876">
            <w:p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4</w:t>
            </w:r>
          </w:p>
        </w:tc>
      </w:tr>
      <w:tr w:rsidR="00A17876" w:rsidRPr="0048399B" w14:paraId="391661DF" w14:textId="77777777" w:rsidTr="00A17876">
        <w:trPr>
          <w:trHeight w:val="924"/>
        </w:trPr>
        <w:tc>
          <w:tcPr>
            <w:tcW w:w="9129" w:type="dxa"/>
          </w:tcPr>
          <w:p w14:paraId="157A95AC" w14:textId="77777777" w:rsidR="00A17876" w:rsidRPr="0048399B" w:rsidRDefault="00A17876" w:rsidP="00A17876">
            <w:pPr>
              <w:pStyle w:val="Prrafodelista"/>
              <w:numPr>
                <w:ilvl w:val="0"/>
                <w:numId w:val="3"/>
              </w:num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PRINCIPIOS BÁSICOS DE ACTUACIÓN………………………………………………………</w:t>
            </w:r>
          </w:p>
        </w:tc>
        <w:tc>
          <w:tcPr>
            <w:tcW w:w="345" w:type="dxa"/>
          </w:tcPr>
          <w:p w14:paraId="1ACCAD05" w14:textId="77777777" w:rsidR="00A17876" w:rsidRPr="0048399B" w:rsidRDefault="00A17876" w:rsidP="00A17876">
            <w:p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5</w:t>
            </w:r>
          </w:p>
        </w:tc>
      </w:tr>
      <w:tr w:rsidR="00A17876" w:rsidRPr="0048399B" w14:paraId="7AE28B75" w14:textId="77777777" w:rsidTr="00A17876">
        <w:trPr>
          <w:trHeight w:val="924"/>
        </w:trPr>
        <w:tc>
          <w:tcPr>
            <w:tcW w:w="9129" w:type="dxa"/>
          </w:tcPr>
          <w:p w14:paraId="2AB585AC" w14:textId="77777777" w:rsidR="00A17876" w:rsidRPr="0048399B" w:rsidRDefault="00A17876" w:rsidP="00A17876">
            <w:pPr>
              <w:pStyle w:val="Prrafodelista"/>
              <w:numPr>
                <w:ilvl w:val="0"/>
                <w:numId w:val="3"/>
              </w:num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APROBACIÓN Y REVISIÓN………………………………………………………………………...</w:t>
            </w:r>
          </w:p>
        </w:tc>
        <w:tc>
          <w:tcPr>
            <w:tcW w:w="345" w:type="dxa"/>
          </w:tcPr>
          <w:p w14:paraId="10D5F346" w14:textId="77777777" w:rsidR="00A17876" w:rsidRPr="0048399B" w:rsidRDefault="00A17876" w:rsidP="00A17876">
            <w:p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7</w:t>
            </w:r>
          </w:p>
        </w:tc>
      </w:tr>
      <w:tr w:rsidR="00A17876" w:rsidRPr="0048399B" w14:paraId="3B4F77ED" w14:textId="77777777" w:rsidTr="00A17876">
        <w:trPr>
          <w:trHeight w:val="952"/>
        </w:trPr>
        <w:tc>
          <w:tcPr>
            <w:tcW w:w="9129" w:type="dxa"/>
          </w:tcPr>
          <w:p w14:paraId="600D0F33" w14:textId="725D0BD2" w:rsidR="00A17876" w:rsidRPr="0048399B" w:rsidRDefault="00A17876" w:rsidP="00A17876">
            <w:pPr>
              <w:pStyle w:val="Prrafodelista"/>
              <w:numPr>
                <w:ilvl w:val="0"/>
                <w:numId w:val="3"/>
              </w:num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ANEXO I: RELACIÓN DE SOCIEDADES…………………………………………………</w:t>
            </w:r>
            <w:proofErr w:type="gramStart"/>
            <w:r w:rsidRPr="0048399B">
              <w:rPr>
                <w:rFonts w:cs="Arial"/>
                <w:bCs/>
                <w:spacing w:val="-2"/>
              </w:rPr>
              <w:t>…….</w:t>
            </w:r>
            <w:proofErr w:type="gramEnd"/>
            <w:r w:rsidRPr="0048399B">
              <w:rPr>
                <w:rFonts w:cs="Arial"/>
                <w:bCs/>
                <w:spacing w:val="-2"/>
              </w:rPr>
              <w:t>.</w:t>
            </w:r>
          </w:p>
        </w:tc>
        <w:tc>
          <w:tcPr>
            <w:tcW w:w="345" w:type="dxa"/>
          </w:tcPr>
          <w:p w14:paraId="700CEF91" w14:textId="77777777" w:rsidR="00A17876" w:rsidRPr="0048399B" w:rsidRDefault="00A17876" w:rsidP="00A17876">
            <w:pPr>
              <w:tabs>
                <w:tab w:val="left" w:pos="8364"/>
              </w:tabs>
              <w:spacing w:before="372"/>
              <w:rPr>
                <w:rFonts w:cs="Arial"/>
                <w:bCs/>
                <w:spacing w:val="-2"/>
              </w:rPr>
            </w:pPr>
            <w:r w:rsidRPr="0048399B">
              <w:rPr>
                <w:rFonts w:cs="Arial"/>
                <w:bCs/>
                <w:spacing w:val="-2"/>
              </w:rPr>
              <w:t>8</w:t>
            </w:r>
          </w:p>
        </w:tc>
      </w:tr>
    </w:tbl>
    <w:p w14:paraId="01CF4207" w14:textId="4EF72694" w:rsidR="008260A7" w:rsidRPr="00A17876" w:rsidRDefault="008260A7">
      <w:pPr>
        <w:rPr>
          <w:rFonts w:cs="Arial"/>
          <w:b/>
          <w:spacing w:val="-2"/>
        </w:rPr>
      </w:pPr>
    </w:p>
    <w:p w14:paraId="12DFF2FA" w14:textId="77C8BE8D" w:rsidR="00AA2D89" w:rsidRDefault="00E964C9">
      <w:pPr>
        <w:sectPr w:rsidR="00AA2D89" w:rsidSect="00ED235F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321E1" wp14:editId="56635C79">
                <wp:simplePos x="0" y="0"/>
                <wp:positionH relativeFrom="column">
                  <wp:posOffset>5099948</wp:posOffset>
                </wp:positionH>
                <wp:positionV relativeFrom="paragraph">
                  <wp:posOffset>4409309</wp:posOffset>
                </wp:positionV>
                <wp:extent cx="788276" cy="394138"/>
                <wp:effectExtent l="0" t="0" r="0" b="6350"/>
                <wp:wrapNone/>
                <wp:docPr id="186216620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394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2EDBF" id="Rectángulo 9" o:spid="_x0000_s1026" style="position:absolute;margin-left:401.55pt;margin-top:347.2pt;width:62.05pt;height:3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" fillcolor="white [3212]" stroked="f" strokeweight="1.5pt"/>
            </w:pict>
          </mc:Fallback>
        </mc:AlternateContent>
      </w:r>
      <w:r w:rsidR="00682CA3">
        <w:br w:type="page"/>
      </w:r>
    </w:p>
    <w:p w14:paraId="0B7DD2C1" w14:textId="7F9088BC" w:rsidR="00EC2320" w:rsidRPr="006D29D2" w:rsidRDefault="00EC2320" w:rsidP="005E2AFD">
      <w:pPr>
        <w:pStyle w:val="Prrafodelista"/>
        <w:numPr>
          <w:ilvl w:val="0"/>
          <w:numId w:val="2"/>
        </w:numPr>
        <w:rPr>
          <w:rFonts w:cs="Arial"/>
          <w:b/>
          <w:bCs/>
          <w:color w:val="3A3A3A" w:themeColor="background2" w:themeShade="40"/>
        </w:rPr>
      </w:pPr>
      <w:bookmarkStart w:id="0" w:name="_Toc188875875"/>
      <w:r w:rsidRPr="006D29D2">
        <w:rPr>
          <w:rFonts w:cs="Arial"/>
          <w:b/>
          <w:bCs/>
          <w:color w:val="3A3A3A" w:themeColor="background2" w:themeShade="40"/>
          <w:spacing w:val="-2"/>
        </w:rPr>
        <w:lastRenderedPageBreak/>
        <w:t>OBJETO</w:t>
      </w:r>
      <w:bookmarkEnd w:id="0"/>
    </w:p>
    <w:p w14:paraId="750AEA56" w14:textId="77777777" w:rsidR="00EC2320" w:rsidRDefault="00EC2320" w:rsidP="00EC2320">
      <w:pPr>
        <w:pStyle w:val="Textoindependiente"/>
        <w:spacing w:before="286" w:line="360" w:lineRule="auto"/>
        <w:ind w:left="222" w:right="217"/>
        <w:jc w:val="both"/>
        <w:rPr>
          <w:rFonts w:ascii="Arial" w:hAnsi="Arial" w:cs="Arial"/>
          <w:spacing w:val="-2"/>
        </w:rPr>
      </w:pPr>
      <w:r w:rsidRPr="008E42E8">
        <w:rPr>
          <w:rFonts w:ascii="Arial" w:hAnsi="Arial" w:cs="Arial"/>
        </w:rPr>
        <w:t>El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objeto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presente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Política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contra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Corrupción</w:t>
      </w:r>
      <w:r w:rsidRPr="008E42E8">
        <w:rPr>
          <w:rFonts w:ascii="Arial" w:hAnsi="Arial" w:cs="Arial"/>
          <w:spacing w:val="-8"/>
        </w:rPr>
        <w:t xml:space="preserve"> </w:t>
      </w:r>
      <w:r w:rsidRPr="008E42E8">
        <w:rPr>
          <w:rFonts w:ascii="Arial" w:hAnsi="Arial" w:cs="Arial"/>
        </w:rPr>
        <w:t>y</w:t>
      </w:r>
      <w:r w:rsidRPr="008E42E8">
        <w:rPr>
          <w:rFonts w:ascii="Arial" w:hAnsi="Arial" w:cs="Arial"/>
          <w:spacing w:val="-8"/>
        </w:rPr>
        <w:t xml:space="preserve"> </w:t>
      </w:r>
      <w:r w:rsidRPr="008E42E8">
        <w:rPr>
          <w:rFonts w:ascii="Arial" w:hAnsi="Arial" w:cs="Arial"/>
        </w:rPr>
        <w:t>Blanqueo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 xml:space="preserve">Capitales </w:t>
      </w:r>
      <w:r w:rsidRPr="008E42E8">
        <w:rPr>
          <w:rFonts w:ascii="Arial" w:hAnsi="Arial" w:cs="Arial"/>
          <w:spacing w:val="-2"/>
        </w:rPr>
        <w:t>(en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  <w:spacing w:val="-2"/>
        </w:rPr>
        <w:t>adelante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  <w:spacing w:val="-2"/>
        </w:rPr>
        <w:t>“Política”)</w:t>
      </w:r>
      <w:r w:rsidRPr="008E42E8">
        <w:rPr>
          <w:rFonts w:ascii="Arial" w:hAnsi="Arial" w:cs="Arial"/>
          <w:spacing w:val="-18"/>
        </w:rPr>
        <w:t xml:space="preserve"> </w:t>
      </w:r>
      <w:r w:rsidRPr="008E42E8">
        <w:rPr>
          <w:rFonts w:ascii="Arial" w:hAnsi="Arial" w:cs="Arial"/>
          <w:spacing w:val="-2"/>
        </w:rPr>
        <w:t>es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  <w:spacing w:val="-2"/>
        </w:rPr>
        <w:t>fijar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  <w:spacing w:val="-2"/>
        </w:rPr>
        <w:t>y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  <w:spacing w:val="-2"/>
        </w:rPr>
        <w:t>difundir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  <w:spacing w:val="-2"/>
        </w:rPr>
        <w:t>los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  <w:spacing w:val="-2"/>
        </w:rPr>
        <w:t>principios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  <w:spacing w:val="-2"/>
        </w:rPr>
        <w:t>básicos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  <w:spacing w:val="-2"/>
        </w:rPr>
        <w:t>de</w:t>
      </w:r>
      <w:r w:rsidRPr="008E42E8">
        <w:rPr>
          <w:rFonts w:ascii="Arial" w:hAnsi="Arial" w:cs="Arial"/>
          <w:spacing w:val="-12"/>
        </w:rPr>
        <w:t xml:space="preserve"> </w:t>
      </w:r>
      <w:r w:rsidRPr="008E42E8">
        <w:rPr>
          <w:rFonts w:ascii="Arial" w:hAnsi="Arial" w:cs="Arial"/>
          <w:spacing w:val="-2"/>
        </w:rPr>
        <w:t>actuación</w:t>
      </w:r>
      <w:r w:rsidRPr="008E42E8">
        <w:rPr>
          <w:rFonts w:ascii="Arial" w:hAnsi="Arial" w:cs="Arial"/>
          <w:spacing w:val="-18"/>
        </w:rPr>
        <w:t xml:space="preserve"> </w:t>
      </w:r>
      <w:r w:rsidRPr="008E42E8">
        <w:rPr>
          <w:rFonts w:ascii="Arial" w:hAnsi="Arial" w:cs="Arial"/>
          <w:spacing w:val="-2"/>
        </w:rPr>
        <w:t xml:space="preserve">del </w:t>
      </w:r>
      <w:r w:rsidRPr="008E42E8">
        <w:rPr>
          <w:rFonts w:ascii="Arial" w:hAnsi="Arial" w:cs="Arial"/>
        </w:rPr>
        <w:t>Grupo</w:t>
      </w:r>
      <w:r w:rsidRPr="008E42E8">
        <w:rPr>
          <w:rFonts w:ascii="Arial" w:hAnsi="Arial" w:cs="Arial"/>
          <w:spacing w:val="-10"/>
        </w:rPr>
        <w:t xml:space="preserve"> </w:t>
      </w:r>
      <w:r w:rsidRPr="008E42E8">
        <w:rPr>
          <w:rFonts w:ascii="Arial" w:hAnsi="Arial" w:cs="Arial"/>
        </w:rPr>
        <w:t>ALTER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para</w:t>
      </w:r>
      <w:r w:rsidRPr="008E42E8">
        <w:rPr>
          <w:rFonts w:ascii="Arial" w:hAnsi="Arial" w:cs="Arial"/>
          <w:spacing w:val="-10"/>
        </w:rPr>
        <w:t xml:space="preserve"> </w:t>
      </w:r>
      <w:r w:rsidRPr="008E42E8">
        <w:rPr>
          <w:rFonts w:ascii="Arial" w:hAnsi="Arial" w:cs="Arial"/>
        </w:rPr>
        <w:t>evitar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prácticas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empresariales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corruptas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y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el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blanqueo</w:t>
      </w:r>
      <w:r w:rsidRPr="008E42E8">
        <w:rPr>
          <w:rFonts w:ascii="Arial" w:hAnsi="Arial" w:cs="Arial"/>
          <w:spacing w:val="-8"/>
        </w:rPr>
        <w:t xml:space="preserve"> </w:t>
      </w:r>
      <w:r w:rsidRPr="008E42E8">
        <w:rPr>
          <w:rFonts w:ascii="Arial" w:hAnsi="Arial" w:cs="Arial"/>
        </w:rPr>
        <w:t xml:space="preserve">de </w:t>
      </w:r>
      <w:r w:rsidRPr="008E42E8">
        <w:rPr>
          <w:rFonts w:ascii="Arial" w:hAnsi="Arial" w:cs="Arial"/>
          <w:spacing w:val="-2"/>
        </w:rPr>
        <w:t>capitales.</w:t>
      </w:r>
    </w:p>
    <w:p w14:paraId="3ECCD63C" w14:textId="77777777" w:rsidR="00EC2320" w:rsidRPr="008E42E8" w:rsidRDefault="00EC2320" w:rsidP="00EC2320">
      <w:pPr>
        <w:pStyle w:val="Textoindependiente"/>
        <w:spacing w:before="286" w:line="360" w:lineRule="auto"/>
        <w:ind w:left="222" w:right="217"/>
        <w:jc w:val="both"/>
        <w:rPr>
          <w:rFonts w:ascii="Arial" w:hAnsi="Arial" w:cs="Arial"/>
        </w:rPr>
      </w:pPr>
      <w:r w:rsidRPr="00771973">
        <w:rPr>
          <w:rFonts w:ascii="Arial" w:hAnsi="Arial" w:cs="Arial"/>
        </w:rPr>
        <w:t>La Política debe regir el comportamiento de todos los administradores, directivos y empleados del</w:t>
      </w:r>
      <w:r>
        <w:rPr>
          <w:rFonts w:ascii="Arial" w:hAnsi="Arial" w:cs="Arial"/>
        </w:rPr>
        <w:t xml:space="preserve"> Grupo ALTER</w:t>
      </w:r>
      <w:r w:rsidRPr="00771973">
        <w:rPr>
          <w:rFonts w:ascii="Arial" w:hAnsi="Arial" w:cs="Arial"/>
        </w:rPr>
        <w:t xml:space="preserve">, y sus colaboradores en el desarrollo del negocio, teniendo presente que </w:t>
      </w:r>
      <w:r>
        <w:rPr>
          <w:rFonts w:ascii="Arial" w:hAnsi="Arial" w:cs="Arial"/>
        </w:rPr>
        <w:t>el Grupo ALTER</w:t>
      </w:r>
      <w:r w:rsidRPr="00771973">
        <w:rPr>
          <w:rFonts w:ascii="Arial" w:hAnsi="Arial" w:cs="Arial"/>
        </w:rPr>
        <w:t xml:space="preserve"> ha implantado una política de ”tolerancia cero” con cualquier práctica que pueda ser calificada como corrupción</w:t>
      </w:r>
      <w:r>
        <w:rPr>
          <w:rFonts w:ascii="Arial" w:hAnsi="Arial" w:cs="Arial"/>
        </w:rPr>
        <w:t xml:space="preserve">, blanqueo de capitales </w:t>
      </w:r>
      <w:r w:rsidRPr="00771973">
        <w:rPr>
          <w:rFonts w:ascii="Arial" w:hAnsi="Arial" w:cs="Arial"/>
        </w:rPr>
        <w:t xml:space="preserve">o soborno, tanto activo como pasivo, y regirá las interacciones entre </w:t>
      </w:r>
      <w:r>
        <w:rPr>
          <w:rFonts w:ascii="Arial" w:hAnsi="Arial" w:cs="Arial"/>
        </w:rPr>
        <w:t>el Grupo ALTER</w:t>
      </w:r>
      <w:r w:rsidRPr="00771973">
        <w:rPr>
          <w:rFonts w:ascii="Arial" w:hAnsi="Arial" w:cs="Arial"/>
        </w:rPr>
        <w:t xml:space="preserve"> </w:t>
      </w:r>
      <w:r w:rsidRPr="009F7EF7">
        <w:rPr>
          <w:rFonts w:ascii="Arial" w:hAnsi="Arial" w:cs="Arial"/>
        </w:rPr>
        <w:t xml:space="preserve">y cualquier persona, y no se limitará a las mantenidas entre </w:t>
      </w:r>
      <w:r>
        <w:rPr>
          <w:rFonts w:ascii="Arial" w:hAnsi="Arial" w:cs="Arial"/>
        </w:rPr>
        <w:t>el Grupo</w:t>
      </w:r>
      <w:r w:rsidRPr="009F7EF7">
        <w:rPr>
          <w:rFonts w:ascii="Arial" w:hAnsi="Arial" w:cs="Arial"/>
        </w:rPr>
        <w:t xml:space="preserve"> y los </w:t>
      </w:r>
      <w:r>
        <w:rPr>
          <w:rFonts w:ascii="Arial" w:hAnsi="Arial" w:cs="Arial"/>
        </w:rPr>
        <w:t>f</w:t>
      </w:r>
      <w:r w:rsidRPr="009F7EF7">
        <w:rPr>
          <w:rFonts w:ascii="Arial" w:hAnsi="Arial" w:cs="Arial"/>
        </w:rPr>
        <w:t>uncionarios</w:t>
      </w:r>
      <w:r>
        <w:rPr>
          <w:rFonts w:ascii="Arial" w:hAnsi="Arial" w:cs="Arial"/>
        </w:rPr>
        <w:t xml:space="preserve"> públicos.</w:t>
      </w:r>
    </w:p>
    <w:p w14:paraId="53439257" w14:textId="77777777" w:rsidR="00EC2320" w:rsidRPr="008E42E8" w:rsidRDefault="00EC2320" w:rsidP="00EC2320">
      <w:pPr>
        <w:pStyle w:val="Textoindependiente"/>
        <w:spacing w:before="11" w:line="360" w:lineRule="auto"/>
        <w:rPr>
          <w:rFonts w:ascii="Arial" w:hAnsi="Arial" w:cs="Arial"/>
        </w:rPr>
      </w:pPr>
    </w:p>
    <w:p w14:paraId="6251E593" w14:textId="77777777" w:rsidR="00EC2320" w:rsidRPr="008E42E8" w:rsidRDefault="00EC2320" w:rsidP="00EC2320">
      <w:pPr>
        <w:pStyle w:val="Textoindependiente"/>
        <w:spacing w:line="360" w:lineRule="auto"/>
        <w:ind w:left="222" w:right="222"/>
        <w:jc w:val="both"/>
        <w:rPr>
          <w:rFonts w:ascii="Arial" w:hAnsi="Arial" w:cs="Arial"/>
        </w:rPr>
      </w:pPr>
      <w:r w:rsidRPr="008E42E8">
        <w:rPr>
          <w:rFonts w:ascii="Arial" w:hAnsi="Arial" w:cs="Arial"/>
        </w:rPr>
        <w:t>El Grupo ALTER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asume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responsabilidad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participar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activamente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en</w:t>
      </w:r>
      <w:r w:rsidRPr="008E42E8">
        <w:rPr>
          <w:rFonts w:ascii="Arial" w:hAnsi="Arial" w:cs="Arial"/>
          <w:spacing w:val="-7"/>
        </w:rPr>
        <w:t xml:space="preserve"> </w:t>
      </w:r>
      <w:r w:rsidRPr="008E42E8">
        <w:rPr>
          <w:rFonts w:ascii="Arial" w:hAnsi="Arial" w:cs="Arial"/>
        </w:rPr>
        <w:t>el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desafío</w:t>
      </w:r>
      <w:r w:rsidRPr="008E42E8">
        <w:rPr>
          <w:rFonts w:ascii="Arial" w:hAnsi="Arial" w:cs="Arial"/>
          <w:spacing w:val="-10"/>
        </w:rPr>
        <w:t xml:space="preserve"> </w:t>
      </w:r>
      <w:r w:rsidRPr="008E42E8">
        <w:rPr>
          <w:rFonts w:ascii="Arial" w:hAnsi="Arial" w:cs="Arial"/>
        </w:rPr>
        <w:t>que constituye la lucha contra la corrupción y el blanqueo de capitales en todos sus ámbitos de actividad, contribuyendo con ello a la consecución del cumplimiento</w:t>
      </w:r>
      <w:r w:rsidRPr="008E42E8">
        <w:rPr>
          <w:rFonts w:ascii="Arial" w:hAnsi="Arial" w:cs="Arial"/>
          <w:spacing w:val="-3"/>
        </w:rPr>
        <w:t xml:space="preserve"> </w:t>
      </w:r>
      <w:r w:rsidRPr="008E42E8">
        <w:rPr>
          <w:rFonts w:ascii="Arial" w:hAnsi="Arial" w:cs="Arial"/>
        </w:rPr>
        <w:t>del</w:t>
      </w:r>
      <w:r w:rsidRPr="008E42E8">
        <w:rPr>
          <w:rFonts w:ascii="Arial" w:hAnsi="Arial" w:cs="Arial"/>
          <w:spacing w:val="-1"/>
        </w:rPr>
        <w:t xml:space="preserve"> </w:t>
      </w:r>
      <w:r w:rsidRPr="008E42E8">
        <w:rPr>
          <w:rFonts w:ascii="Arial" w:hAnsi="Arial" w:cs="Arial"/>
        </w:rPr>
        <w:t>objetivo</w:t>
      </w:r>
      <w:r w:rsidRPr="008E42E8">
        <w:rPr>
          <w:rFonts w:ascii="Arial" w:hAnsi="Arial" w:cs="Arial"/>
          <w:spacing w:val="-3"/>
        </w:rPr>
        <w:t xml:space="preserve"> </w:t>
      </w:r>
      <w:r w:rsidRPr="008E42E8">
        <w:rPr>
          <w:rFonts w:ascii="Arial" w:hAnsi="Arial" w:cs="Arial"/>
        </w:rPr>
        <w:t>dieciséis</w:t>
      </w:r>
      <w:r w:rsidRPr="008E42E8">
        <w:rPr>
          <w:rFonts w:ascii="Arial" w:hAnsi="Arial" w:cs="Arial"/>
          <w:spacing w:val="-2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2"/>
        </w:rPr>
        <w:t xml:space="preserve"> </w:t>
      </w:r>
      <w:r w:rsidRPr="008E42E8">
        <w:rPr>
          <w:rFonts w:ascii="Arial" w:hAnsi="Arial" w:cs="Arial"/>
        </w:rPr>
        <w:t>los</w:t>
      </w:r>
      <w:r w:rsidRPr="008E42E8">
        <w:rPr>
          <w:rFonts w:ascii="Arial" w:hAnsi="Arial" w:cs="Arial"/>
          <w:spacing w:val="-2"/>
        </w:rPr>
        <w:t xml:space="preserve"> </w:t>
      </w:r>
      <w:r w:rsidRPr="008E42E8">
        <w:rPr>
          <w:rFonts w:ascii="Arial" w:hAnsi="Arial" w:cs="Arial"/>
        </w:rPr>
        <w:t>Objetivos</w:t>
      </w:r>
      <w:r w:rsidRPr="008E42E8">
        <w:rPr>
          <w:rFonts w:ascii="Arial" w:hAnsi="Arial" w:cs="Arial"/>
          <w:spacing w:val="-2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2"/>
        </w:rPr>
        <w:t xml:space="preserve"> </w:t>
      </w:r>
      <w:r w:rsidRPr="008E42E8">
        <w:rPr>
          <w:rFonts w:ascii="Arial" w:hAnsi="Arial" w:cs="Arial"/>
        </w:rPr>
        <w:t>Desarrollo</w:t>
      </w:r>
      <w:r w:rsidRPr="008E42E8">
        <w:rPr>
          <w:rFonts w:ascii="Arial" w:hAnsi="Arial" w:cs="Arial"/>
          <w:spacing w:val="-3"/>
        </w:rPr>
        <w:t xml:space="preserve"> </w:t>
      </w:r>
      <w:r w:rsidRPr="008E42E8">
        <w:rPr>
          <w:rFonts w:ascii="Arial" w:hAnsi="Arial" w:cs="Arial"/>
        </w:rPr>
        <w:t>Sostenible (ODS)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aprobados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por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Organización</w:t>
      </w:r>
      <w:r w:rsidRPr="008E42E8">
        <w:rPr>
          <w:rFonts w:ascii="Arial" w:hAnsi="Arial" w:cs="Arial"/>
          <w:spacing w:val="-8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9"/>
        </w:rPr>
        <w:t xml:space="preserve"> </w:t>
      </w:r>
      <w:r w:rsidRPr="008E42E8">
        <w:rPr>
          <w:rFonts w:ascii="Arial" w:hAnsi="Arial" w:cs="Arial"/>
        </w:rPr>
        <w:t>las</w:t>
      </w:r>
      <w:r w:rsidRPr="008E42E8">
        <w:rPr>
          <w:rFonts w:ascii="Arial" w:hAnsi="Arial" w:cs="Arial"/>
          <w:spacing w:val="-8"/>
        </w:rPr>
        <w:t xml:space="preserve"> </w:t>
      </w:r>
      <w:r w:rsidRPr="008E42E8">
        <w:rPr>
          <w:rFonts w:ascii="Arial" w:hAnsi="Arial" w:cs="Arial"/>
        </w:rPr>
        <w:t>Naciones</w:t>
      </w:r>
      <w:r w:rsidRPr="008E42E8">
        <w:rPr>
          <w:rFonts w:ascii="Arial" w:hAnsi="Arial" w:cs="Arial"/>
          <w:spacing w:val="-6"/>
        </w:rPr>
        <w:t xml:space="preserve"> </w:t>
      </w:r>
      <w:r w:rsidRPr="008E42E8">
        <w:rPr>
          <w:rFonts w:ascii="Arial" w:hAnsi="Arial" w:cs="Arial"/>
        </w:rPr>
        <w:t>Unidas.</w:t>
      </w:r>
    </w:p>
    <w:p w14:paraId="7AE12DA9" w14:textId="77777777" w:rsidR="00EC2320" w:rsidRPr="008E42E8" w:rsidRDefault="00EC2320" w:rsidP="00EC2320">
      <w:pPr>
        <w:pStyle w:val="Textoindependiente"/>
        <w:spacing w:before="10" w:line="360" w:lineRule="auto"/>
        <w:rPr>
          <w:rFonts w:ascii="Arial" w:hAnsi="Arial" w:cs="Arial"/>
        </w:rPr>
      </w:pPr>
    </w:p>
    <w:p w14:paraId="2BA1B6DD" w14:textId="77777777" w:rsidR="00EC2320" w:rsidRDefault="00EC2320" w:rsidP="00EC2320">
      <w:pPr>
        <w:pStyle w:val="Textoindependiente"/>
        <w:spacing w:line="360" w:lineRule="auto"/>
        <w:ind w:left="222" w:right="216"/>
        <w:jc w:val="both"/>
        <w:rPr>
          <w:rFonts w:ascii="Arial" w:hAnsi="Arial" w:cs="Arial"/>
        </w:rPr>
      </w:pPr>
      <w:r w:rsidRPr="008E42E8">
        <w:rPr>
          <w:rFonts w:ascii="Arial" w:hAnsi="Arial" w:cs="Arial"/>
        </w:rPr>
        <w:t>Esta</w:t>
      </w:r>
      <w:r w:rsidRPr="008E42E8">
        <w:rPr>
          <w:rFonts w:ascii="Arial" w:hAnsi="Arial" w:cs="Arial"/>
          <w:spacing w:val="-18"/>
        </w:rPr>
        <w:t xml:space="preserve"> </w:t>
      </w:r>
      <w:r w:rsidRPr="008E42E8">
        <w:rPr>
          <w:rFonts w:ascii="Arial" w:hAnsi="Arial" w:cs="Arial"/>
        </w:rPr>
        <w:t>Política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acredita</w:t>
      </w:r>
      <w:r w:rsidRPr="008E42E8">
        <w:rPr>
          <w:rFonts w:ascii="Arial" w:hAnsi="Arial" w:cs="Arial"/>
          <w:spacing w:val="-20"/>
        </w:rPr>
        <w:t xml:space="preserve"> </w:t>
      </w:r>
      <w:r w:rsidRPr="008E42E8">
        <w:rPr>
          <w:rFonts w:ascii="Arial" w:hAnsi="Arial" w:cs="Arial"/>
        </w:rPr>
        <w:t>el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compromiso</w:t>
      </w:r>
      <w:r w:rsidRPr="008E42E8">
        <w:rPr>
          <w:rFonts w:ascii="Arial" w:hAnsi="Arial" w:cs="Arial"/>
          <w:spacing w:val="-18"/>
        </w:rPr>
        <w:t xml:space="preserve"> </w:t>
      </w:r>
      <w:r w:rsidRPr="008E42E8">
        <w:rPr>
          <w:rFonts w:ascii="Arial" w:hAnsi="Arial" w:cs="Arial"/>
        </w:rPr>
        <w:t>del Grupo</w:t>
      </w:r>
      <w:r w:rsidRPr="008E42E8">
        <w:rPr>
          <w:rFonts w:ascii="Arial" w:hAnsi="Arial" w:cs="Arial"/>
          <w:spacing w:val="-20"/>
        </w:rPr>
        <w:t xml:space="preserve"> </w:t>
      </w:r>
      <w:r w:rsidRPr="008E42E8">
        <w:rPr>
          <w:rFonts w:ascii="Arial" w:hAnsi="Arial" w:cs="Arial"/>
        </w:rPr>
        <w:t>ALTER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con</w:t>
      </w:r>
      <w:r w:rsidRPr="008E42E8">
        <w:rPr>
          <w:rFonts w:ascii="Arial" w:hAnsi="Arial" w:cs="Arial"/>
          <w:spacing w:val="-20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permanente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vigilancia</w:t>
      </w:r>
      <w:r w:rsidRPr="008E42E8">
        <w:rPr>
          <w:rFonts w:ascii="Arial" w:hAnsi="Arial" w:cs="Arial"/>
          <w:spacing w:val="-17"/>
        </w:rPr>
        <w:t xml:space="preserve"> </w:t>
      </w:r>
      <w:r w:rsidRPr="008E42E8">
        <w:rPr>
          <w:rFonts w:ascii="Arial" w:hAnsi="Arial" w:cs="Arial"/>
        </w:rPr>
        <w:t>y la</w:t>
      </w:r>
      <w:r w:rsidRPr="008E42E8">
        <w:rPr>
          <w:rFonts w:ascii="Arial" w:hAnsi="Arial" w:cs="Arial"/>
          <w:spacing w:val="-14"/>
        </w:rPr>
        <w:t xml:space="preserve"> </w:t>
      </w:r>
      <w:r w:rsidRPr="008E42E8">
        <w:rPr>
          <w:rFonts w:ascii="Arial" w:hAnsi="Arial" w:cs="Arial"/>
        </w:rPr>
        <w:t>sanción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</w:rPr>
        <w:t>de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</w:rPr>
        <w:t>los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</w:rPr>
        <w:t>actos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</w:rPr>
        <w:t>y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</w:rPr>
        <w:t>conductas</w:t>
      </w:r>
      <w:r w:rsidRPr="008E42E8">
        <w:rPr>
          <w:rFonts w:ascii="Arial" w:hAnsi="Arial" w:cs="Arial"/>
          <w:spacing w:val="-14"/>
        </w:rPr>
        <w:t xml:space="preserve"> </w:t>
      </w:r>
      <w:r w:rsidRPr="008E42E8">
        <w:rPr>
          <w:rFonts w:ascii="Arial" w:hAnsi="Arial" w:cs="Arial"/>
        </w:rPr>
        <w:t>fraudulentos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</w:rPr>
        <w:t>o</w:t>
      </w:r>
      <w:r w:rsidRPr="008E42E8">
        <w:rPr>
          <w:rFonts w:ascii="Arial" w:hAnsi="Arial" w:cs="Arial"/>
          <w:spacing w:val="-16"/>
        </w:rPr>
        <w:t xml:space="preserve"> </w:t>
      </w:r>
      <w:r w:rsidRPr="008E42E8">
        <w:rPr>
          <w:rFonts w:ascii="Arial" w:hAnsi="Arial" w:cs="Arial"/>
        </w:rPr>
        <w:t>que</w:t>
      </w:r>
      <w:r w:rsidRPr="008E42E8">
        <w:rPr>
          <w:rFonts w:ascii="Arial" w:hAnsi="Arial" w:cs="Arial"/>
          <w:spacing w:val="-14"/>
        </w:rPr>
        <w:t xml:space="preserve"> </w:t>
      </w:r>
      <w:r w:rsidRPr="008E42E8">
        <w:rPr>
          <w:rFonts w:ascii="Arial" w:hAnsi="Arial" w:cs="Arial"/>
        </w:rPr>
        <w:t>propicien</w:t>
      </w:r>
      <w:r w:rsidRPr="008E42E8">
        <w:rPr>
          <w:rFonts w:ascii="Arial" w:hAnsi="Arial" w:cs="Arial"/>
          <w:spacing w:val="-15"/>
        </w:rPr>
        <w:t xml:space="preserve"> </w:t>
      </w:r>
      <w:r w:rsidRPr="008E42E8">
        <w:rPr>
          <w:rFonts w:ascii="Arial" w:hAnsi="Arial" w:cs="Arial"/>
        </w:rPr>
        <w:t>la</w:t>
      </w:r>
      <w:r w:rsidRPr="008E42E8">
        <w:rPr>
          <w:rFonts w:ascii="Arial" w:hAnsi="Arial" w:cs="Arial"/>
          <w:spacing w:val="-14"/>
        </w:rPr>
        <w:t xml:space="preserve"> </w:t>
      </w:r>
      <w:r w:rsidRPr="008E42E8">
        <w:rPr>
          <w:rFonts w:ascii="Arial" w:hAnsi="Arial" w:cs="Arial"/>
        </w:rPr>
        <w:t>corrupción en cualquiera de sus manifestaciones, el mantenimiento de mecanismos efectivos de comunicación y concienciación de su personal y el desarrollo de una cultura empresarial de ética y</w:t>
      </w:r>
      <w:r w:rsidRPr="008E42E8">
        <w:rPr>
          <w:rFonts w:ascii="Arial" w:hAnsi="Arial" w:cs="Arial"/>
          <w:spacing w:val="-1"/>
        </w:rPr>
        <w:t xml:space="preserve"> </w:t>
      </w:r>
      <w:r w:rsidRPr="008E42E8">
        <w:rPr>
          <w:rFonts w:ascii="Arial" w:hAnsi="Arial" w:cs="Arial"/>
        </w:rPr>
        <w:t>honestidad.</w:t>
      </w:r>
    </w:p>
    <w:p w14:paraId="75F10989" w14:textId="77777777" w:rsidR="00EC2320" w:rsidRDefault="00EC2320" w:rsidP="00EC2320">
      <w:pPr>
        <w:pStyle w:val="Textoindependiente"/>
        <w:spacing w:line="360" w:lineRule="auto"/>
        <w:ind w:left="222" w:right="216"/>
        <w:jc w:val="both"/>
        <w:rPr>
          <w:rFonts w:ascii="Arial" w:hAnsi="Arial" w:cs="Arial"/>
        </w:rPr>
      </w:pPr>
    </w:p>
    <w:p w14:paraId="3B07B106" w14:textId="77777777" w:rsidR="00EC2320" w:rsidRDefault="00EC2320" w:rsidP="00EC2320">
      <w:pPr>
        <w:pStyle w:val="Textoindependiente"/>
        <w:spacing w:line="360" w:lineRule="auto"/>
        <w:ind w:left="222" w:right="216"/>
        <w:jc w:val="both"/>
        <w:rPr>
          <w:rFonts w:ascii="Arial" w:hAnsi="Arial" w:cs="Arial"/>
        </w:rPr>
      </w:pPr>
      <w:r w:rsidRPr="00681702">
        <w:rPr>
          <w:rFonts w:ascii="Arial" w:hAnsi="Arial" w:cs="Arial"/>
        </w:rPr>
        <w:t xml:space="preserve">Reiterar el compromiso </w:t>
      </w:r>
      <w:r w:rsidRPr="008E42E8">
        <w:rPr>
          <w:rFonts w:ascii="Arial" w:hAnsi="Arial" w:cs="Arial"/>
        </w:rPr>
        <w:t>del Grupo</w:t>
      </w:r>
      <w:r w:rsidRPr="008E42E8">
        <w:rPr>
          <w:rFonts w:ascii="Arial" w:hAnsi="Arial" w:cs="Arial"/>
          <w:spacing w:val="-20"/>
        </w:rPr>
        <w:t xml:space="preserve"> </w:t>
      </w:r>
      <w:r w:rsidRPr="008E42E8">
        <w:rPr>
          <w:rFonts w:ascii="Arial" w:hAnsi="Arial" w:cs="Arial"/>
        </w:rPr>
        <w:t>ALTER</w:t>
      </w:r>
      <w:r w:rsidRPr="008E42E8">
        <w:rPr>
          <w:rFonts w:ascii="Arial" w:hAnsi="Arial" w:cs="Arial"/>
          <w:spacing w:val="-17"/>
        </w:rPr>
        <w:t xml:space="preserve"> </w:t>
      </w:r>
      <w:r w:rsidRPr="00681702">
        <w:rPr>
          <w:rFonts w:ascii="Arial" w:hAnsi="Arial" w:cs="Arial"/>
        </w:rPr>
        <w:t>con el estricto cumplimiento de la normativa de prevención y lucha contra la corrupción y el fraude en todas sus formas, desarrollando los principios recogidos en el Código de Étic</w:t>
      </w:r>
      <w:r>
        <w:rPr>
          <w:rFonts w:ascii="Arial" w:hAnsi="Arial" w:cs="Arial"/>
        </w:rPr>
        <w:t>o</w:t>
      </w:r>
      <w:r w:rsidRPr="00681702">
        <w:rPr>
          <w:rFonts w:ascii="Arial" w:hAnsi="Arial" w:cs="Arial"/>
        </w:rPr>
        <w:t xml:space="preserve"> y extendiendo su cumplimiento, no solo a todos los empleados de las compañías en las que el Grupo </w:t>
      </w:r>
      <w:r>
        <w:rPr>
          <w:rFonts w:ascii="Arial" w:hAnsi="Arial" w:cs="Arial"/>
        </w:rPr>
        <w:t>ALTER</w:t>
      </w:r>
      <w:r w:rsidRPr="00681702">
        <w:rPr>
          <w:rFonts w:ascii="Arial" w:hAnsi="Arial" w:cs="Arial"/>
        </w:rPr>
        <w:t xml:space="preserve"> ejerza el control directo o indirecto de la gestión, sino también a nuestros socios comerciales</w:t>
      </w:r>
    </w:p>
    <w:p w14:paraId="311F0E85" w14:textId="634C253B" w:rsidR="00EC2320" w:rsidRPr="006D29D2" w:rsidRDefault="00EC2320" w:rsidP="00E964C9">
      <w:pPr>
        <w:pStyle w:val="Ttulo1"/>
        <w:numPr>
          <w:ilvl w:val="0"/>
          <w:numId w:val="2"/>
        </w:numPr>
        <w:tabs>
          <w:tab w:val="left" w:pos="927"/>
        </w:tabs>
        <w:spacing w:line="360" w:lineRule="auto"/>
        <w:ind w:left="567"/>
        <w:rPr>
          <w:rFonts w:ascii="PT Sans" w:hAnsi="PT Sans" w:cs="Arial"/>
          <w:b w:val="0"/>
          <w:bCs/>
          <w:color w:val="3A3A3A" w:themeColor="background2" w:themeShade="40"/>
          <w:sz w:val="24"/>
          <w:szCs w:val="24"/>
        </w:rPr>
      </w:pPr>
      <w:bookmarkStart w:id="1" w:name="_Toc188875876"/>
      <w:r w:rsidRPr="006D29D2">
        <w:rPr>
          <w:rFonts w:ascii="PT Sans" w:hAnsi="PT Sans" w:cs="Arial"/>
          <w:bCs/>
          <w:color w:val="3A3A3A" w:themeColor="background2" w:themeShade="40"/>
          <w:sz w:val="24"/>
          <w:szCs w:val="24"/>
        </w:rPr>
        <w:t>ÁMBITO</w:t>
      </w:r>
      <w:r w:rsidRPr="006D29D2">
        <w:rPr>
          <w:rFonts w:ascii="PT Sans" w:hAnsi="PT Sans" w:cs="Arial"/>
          <w:bCs/>
          <w:color w:val="3A3A3A" w:themeColor="background2" w:themeShade="40"/>
          <w:spacing w:val="-14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z w:val="24"/>
          <w:szCs w:val="24"/>
        </w:rPr>
        <w:t>DE</w:t>
      </w:r>
      <w:r w:rsidRPr="006D29D2">
        <w:rPr>
          <w:rFonts w:ascii="PT Sans" w:hAnsi="PT Sans" w:cs="Arial"/>
          <w:bCs/>
          <w:color w:val="3A3A3A" w:themeColor="background2" w:themeShade="40"/>
          <w:spacing w:val="-17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2"/>
          <w:sz w:val="24"/>
          <w:szCs w:val="24"/>
        </w:rPr>
        <w:t>APLICACIÓN</w:t>
      </w:r>
      <w:bookmarkEnd w:id="1"/>
    </w:p>
    <w:p w14:paraId="0F7CC7E8" w14:textId="77777777" w:rsidR="00EC2320" w:rsidRPr="007E382C" w:rsidRDefault="00EC2320" w:rsidP="00EC2320">
      <w:pPr>
        <w:pStyle w:val="Textoindependiente"/>
        <w:spacing w:before="284" w:line="360" w:lineRule="auto"/>
        <w:ind w:left="222" w:right="222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 xml:space="preserve">La presente Política es de aplicación global para todas las sociedades integrantes del Grupo ALTER, respaldada por la Dirección y el Consejo de </w:t>
      </w:r>
      <w:r w:rsidRPr="007E382C">
        <w:rPr>
          <w:rFonts w:ascii="PT Sans" w:hAnsi="PT Sans" w:cs="Arial"/>
          <w:sz w:val="24"/>
          <w:szCs w:val="24"/>
        </w:rPr>
        <w:lastRenderedPageBreak/>
        <w:t>Administración de la compañía, las cuales se indican en el ANEXO I: Relación de Sociedades adjunto a la presente Política.</w:t>
      </w:r>
    </w:p>
    <w:p w14:paraId="410DBC9D" w14:textId="77777777" w:rsidR="00EC2320" w:rsidRPr="007E382C" w:rsidRDefault="00EC2320" w:rsidP="00EC2320">
      <w:pPr>
        <w:pStyle w:val="Textoindependiente"/>
        <w:spacing w:before="12" w:line="360" w:lineRule="auto"/>
        <w:rPr>
          <w:rFonts w:ascii="PT Sans" w:hAnsi="PT Sans" w:cs="Arial"/>
          <w:sz w:val="24"/>
          <w:szCs w:val="24"/>
        </w:rPr>
      </w:pPr>
    </w:p>
    <w:p w14:paraId="4709A8C1" w14:textId="77777777" w:rsidR="00EC2320" w:rsidRPr="007E382C" w:rsidRDefault="00EC2320" w:rsidP="00EC2320">
      <w:pPr>
        <w:pStyle w:val="Textoindependiente"/>
        <w:spacing w:line="360" w:lineRule="auto"/>
        <w:ind w:left="222" w:right="221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Cualquier persona que la integra es responsable de promover en el Grupo ALTER los principios</w:t>
      </w:r>
      <w:r w:rsidRPr="007E382C">
        <w:rPr>
          <w:rFonts w:ascii="PT Sans" w:hAnsi="PT Sans" w:cs="Arial"/>
          <w:spacing w:val="-1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y</w:t>
      </w:r>
      <w:r w:rsidRPr="007E382C">
        <w:rPr>
          <w:rFonts w:ascii="PT Sans" w:hAnsi="PT Sans" w:cs="Arial"/>
          <w:spacing w:val="-1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compromisos</w:t>
      </w:r>
      <w:r w:rsidRPr="007E382C">
        <w:rPr>
          <w:rFonts w:ascii="PT Sans" w:hAnsi="PT Sans" w:cs="Arial"/>
          <w:spacing w:val="-1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recogidos</w:t>
      </w:r>
      <w:r w:rsidRPr="007E382C">
        <w:rPr>
          <w:rFonts w:ascii="PT Sans" w:hAnsi="PT Sans" w:cs="Arial"/>
          <w:spacing w:val="-1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en</w:t>
      </w:r>
      <w:r w:rsidRPr="007E382C">
        <w:rPr>
          <w:rFonts w:ascii="PT Sans" w:hAnsi="PT Sans" w:cs="Arial"/>
          <w:spacing w:val="-1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la</w:t>
      </w:r>
      <w:r w:rsidRPr="007E382C">
        <w:rPr>
          <w:rFonts w:ascii="PT Sans" w:hAnsi="PT Sans" w:cs="Arial"/>
          <w:spacing w:val="-1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presente</w:t>
      </w:r>
      <w:r w:rsidRPr="007E382C">
        <w:rPr>
          <w:rFonts w:ascii="PT Sans" w:hAnsi="PT Sans" w:cs="Arial"/>
          <w:spacing w:val="-1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Política.</w:t>
      </w:r>
    </w:p>
    <w:p w14:paraId="589BC629" w14:textId="77777777" w:rsidR="00EC2320" w:rsidRPr="007E382C" w:rsidRDefault="00EC2320" w:rsidP="00EC2320">
      <w:pPr>
        <w:pStyle w:val="Textoindependiente"/>
        <w:spacing w:line="360" w:lineRule="auto"/>
        <w:ind w:left="222" w:right="221"/>
        <w:jc w:val="both"/>
        <w:rPr>
          <w:rFonts w:ascii="PT Sans" w:hAnsi="PT Sans" w:cs="Arial"/>
          <w:sz w:val="24"/>
          <w:szCs w:val="24"/>
        </w:rPr>
      </w:pPr>
    </w:p>
    <w:p w14:paraId="6B0DE8C3" w14:textId="77777777" w:rsidR="00EC2320" w:rsidRPr="007E382C" w:rsidRDefault="00EC2320" w:rsidP="00EC2320">
      <w:pPr>
        <w:pStyle w:val="Textoindependiente"/>
        <w:spacing w:line="360" w:lineRule="auto"/>
        <w:ind w:left="222" w:right="221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Grupo ALTER promoverá que los principios establecidos en esta Política sean amplia y regularmente comunicados a todas y por todas las sociedades del Grupo.</w:t>
      </w:r>
    </w:p>
    <w:p w14:paraId="0FA760D4" w14:textId="77777777" w:rsidR="00EC2320" w:rsidRPr="006D29D2" w:rsidRDefault="00EC2320" w:rsidP="00E964C9">
      <w:pPr>
        <w:pStyle w:val="Ttulo1"/>
        <w:numPr>
          <w:ilvl w:val="0"/>
          <w:numId w:val="2"/>
        </w:numPr>
        <w:tabs>
          <w:tab w:val="left" w:pos="581"/>
        </w:tabs>
        <w:spacing w:line="360" w:lineRule="auto"/>
        <w:ind w:left="567" w:hanging="346"/>
        <w:rPr>
          <w:rFonts w:ascii="PT Sans" w:hAnsi="PT Sans" w:cs="Arial"/>
          <w:b w:val="0"/>
          <w:bCs/>
          <w:color w:val="3A3A3A" w:themeColor="background2" w:themeShade="40"/>
          <w:sz w:val="24"/>
          <w:szCs w:val="24"/>
        </w:rPr>
      </w:pPr>
      <w:bookmarkStart w:id="2" w:name="_Toc188875877"/>
      <w:r w:rsidRPr="006D29D2">
        <w:rPr>
          <w:rFonts w:ascii="PT Sans" w:hAnsi="PT Sans" w:cs="Arial"/>
          <w:bCs/>
          <w:color w:val="3A3A3A" w:themeColor="background2" w:themeShade="40"/>
          <w:sz w:val="24"/>
          <w:szCs w:val="24"/>
        </w:rPr>
        <w:t>PRINCIPIOS BÁSICOS DE ACTUACIÓN</w:t>
      </w:r>
      <w:bookmarkEnd w:id="2"/>
    </w:p>
    <w:p w14:paraId="233A4C5B" w14:textId="77777777" w:rsidR="00EC2320" w:rsidRPr="007E382C" w:rsidRDefault="00EC2320" w:rsidP="00EC2320">
      <w:pPr>
        <w:pStyle w:val="Textoindependiente"/>
        <w:spacing w:before="286" w:line="360" w:lineRule="auto"/>
        <w:ind w:left="222" w:right="220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El Grupo ALTER rechaza toda forma de corrupción y de fraude, público o privado, y aplica un criterio de tolerancia cero respecto a cualquier incumplimiento de esta Política. Con el fin de prevenir cualquiera de estas situaciones, el Grupo ALTER llevará a cabo todas sus actividades de acuerdo con la legislación en vigor en todos los ámbitos de actuación y en todos los países en los que opera, atendiendo a su espíritu y finalidad.</w:t>
      </w:r>
    </w:p>
    <w:p w14:paraId="0E900066" w14:textId="77777777" w:rsidR="00EC2320" w:rsidRPr="007E382C" w:rsidRDefault="00EC2320" w:rsidP="00EC2320">
      <w:pPr>
        <w:pStyle w:val="Textoindependiente"/>
        <w:spacing w:before="286" w:line="360" w:lineRule="auto"/>
        <w:ind w:left="222" w:right="220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El Grupo ALTER,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en</w:t>
      </w:r>
      <w:r w:rsidRPr="007E382C">
        <w:rPr>
          <w:rFonts w:ascii="PT Sans" w:hAnsi="PT Sans" w:cs="Arial"/>
          <w:spacing w:val="-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congruencia</w:t>
      </w:r>
      <w:r w:rsidRPr="007E382C">
        <w:rPr>
          <w:rFonts w:ascii="PT Sans" w:hAnsi="PT Sans" w:cs="Arial"/>
          <w:spacing w:val="-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con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su</w:t>
      </w:r>
      <w:r w:rsidRPr="007E382C">
        <w:rPr>
          <w:rFonts w:ascii="PT Sans" w:hAnsi="PT Sans" w:cs="Arial"/>
          <w:spacing w:val="-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Código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Ético,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defiende</w:t>
      </w:r>
      <w:r w:rsidRPr="007E382C">
        <w:rPr>
          <w:rFonts w:ascii="PT Sans" w:hAnsi="PT Sans" w:cs="Arial"/>
          <w:spacing w:val="-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una</w:t>
      </w:r>
      <w:r w:rsidRPr="007E382C">
        <w:rPr>
          <w:rFonts w:ascii="PT Sans" w:hAnsi="PT Sans" w:cs="Arial"/>
          <w:spacing w:val="-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cultura</w:t>
      </w:r>
      <w:r w:rsidRPr="007E382C">
        <w:rPr>
          <w:rFonts w:ascii="PT Sans" w:hAnsi="PT Sans" w:cs="Arial"/>
          <w:spacing w:val="-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basada</w:t>
      </w:r>
      <w:r w:rsidRPr="007E382C">
        <w:rPr>
          <w:rFonts w:ascii="PT Sans" w:hAnsi="PT Sans" w:cs="Arial"/>
          <w:spacing w:val="-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en principios y valores que favorezcan la transparencia en la gestión, el cumplimiento de la legalidad y la prevención de la corrupción.</w:t>
      </w:r>
    </w:p>
    <w:p w14:paraId="456C0B84" w14:textId="77777777" w:rsidR="00EC2320" w:rsidRPr="007E382C" w:rsidRDefault="00EC2320" w:rsidP="00EC2320">
      <w:pPr>
        <w:pStyle w:val="Textoindependiente"/>
        <w:spacing w:before="286" w:line="360" w:lineRule="auto"/>
        <w:ind w:left="221" w:right="221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Los principios básicos de actuación sobre los que se fundamenta esta Política</w:t>
      </w:r>
      <w:r w:rsidRPr="007E382C">
        <w:rPr>
          <w:rFonts w:ascii="PT Sans" w:hAnsi="PT Sans" w:cs="Arial"/>
          <w:spacing w:val="-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son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los</w:t>
      </w:r>
      <w:r w:rsidRPr="007E382C">
        <w:rPr>
          <w:rFonts w:ascii="PT Sans" w:hAnsi="PT Sans" w:cs="Arial"/>
          <w:spacing w:val="-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que</w:t>
      </w:r>
      <w:r w:rsidRPr="007E382C">
        <w:rPr>
          <w:rFonts w:ascii="PT Sans" w:hAnsi="PT Sans" w:cs="Arial"/>
          <w:spacing w:val="-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se</w:t>
      </w:r>
      <w:r w:rsidRPr="007E382C">
        <w:rPr>
          <w:rFonts w:ascii="PT Sans" w:hAnsi="PT Sans" w:cs="Arial"/>
          <w:spacing w:val="-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detallan</w:t>
      </w:r>
      <w:r w:rsidRPr="007E382C">
        <w:rPr>
          <w:rFonts w:ascii="PT Sans" w:hAnsi="PT Sans" w:cs="Arial"/>
          <w:spacing w:val="-3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</w:t>
      </w:r>
      <w:r w:rsidRPr="007E382C">
        <w:rPr>
          <w:rFonts w:ascii="PT Sans" w:hAnsi="PT Sans" w:cs="Arial"/>
          <w:spacing w:val="-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 xml:space="preserve">continuación: </w:t>
      </w:r>
    </w:p>
    <w:p w14:paraId="5D02A536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9"/>
        </w:tabs>
        <w:autoSpaceDE w:val="0"/>
        <w:autoSpaceDN w:val="0"/>
        <w:spacing w:before="286"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  <w:spacing w:val="-4"/>
        </w:rPr>
        <w:t>Cumplimiento</w:t>
      </w:r>
      <w:r w:rsidRPr="007E382C">
        <w:rPr>
          <w:rFonts w:cs="Arial"/>
          <w:spacing w:val="-12"/>
        </w:rPr>
        <w:t xml:space="preserve"> </w:t>
      </w:r>
      <w:r w:rsidRPr="007E382C">
        <w:rPr>
          <w:rFonts w:cs="Arial"/>
          <w:spacing w:val="-4"/>
        </w:rPr>
        <w:t>de</w:t>
      </w:r>
      <w:r w:rsidRPr="007E382C">
        <w:rPr>
          <w:rFonts w:cs="Arial"/>
          <w:spacing w:val="-8"/>
        </w:rPr>
        <w:t xml:space="preserve"> </w:t>
      </w:r>
      <w:r w:rsidRPr="007E382C">
        <w:rPr>
          <w:rFonts w:cs="Arial"/>
          <w:spacing w:val="-4"/>
        </w:rPr>
        <w:t>los</w:t>
      </w:r>
      <w:r w:rsidRPr="007E382C">
        <w:rPr>
          <w:rFonts w:cs="Arial"/>
          <w:spacing w:val="-10"/>
        </w:rPr>
        <w:t xml:space="preserve"> </w:t>
      </w:r>
      <w:r w:rsidRPr="007E382C">
        <w:rPr>
          <w:rFonts w:cs="Arial"/>
          <w:spacing w:val="-4"/>
        </w:rPr>
        <w:t>Principios</w:t>
      </w:r>
      <w:r w:rsidRPr="007E382C">
        <w:rPr>
          <w:rFonts w:cs="Arial"/>
          <w:spacing w:val="-9"/>
        </w:rPr>
        <w:t xml:space="preserve"> </w:t>
      </w:r>
      <w:r w:rsidRPr="007E382C">
        <w:rPr>
          <w:rFonts w:cs="Arial"/>
          <w:spacing w:val="-4"/>
        </w:rPr>
        <w:t>de</w:t>
      </w:r>
      <w:r w:rsidRPr="007E382C">
        <w:rPr>
          <w:rFonts w:cs="Arial"/>
          <w:spacing w:val="-9"/>
        </w:rPr>
        <w:t xml:space="preserve"> </w:t>
      </w:r>
      <w:r w:rsidRPr="007E382C">
        <w:rPr>
          <w:rFonts w:cs="Arial"/>
          <w:spacing w:val="-4"/>
        </w:rPr>
        <w:t>Buen</w:t>
      </w:r>
      <w:r w:rsidRPr="007E382C">
        <w:rPr>
          <w:rFonts w:cs="Arial"/>
          <w:spacing w:val="-8"/>
        </w:rPr>
        <w:t xml:space="preserve"> </w:t>
      </w:r>
      <w:r w:rsidRPr="007E382C">
        <w:rPr>
          <w:rFonts w:cs="Arial"/>
          <w:spacing w:val="-4"/>
        </w:rPr>
        <w:t>Gobierno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Corporativo.</w:t>
      </w:r>
    </w:p>
    <w:p w14:paraId="4988F5CA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9"/>
        </w:tabs>
        <w:autoSpaceDE w:val="0"/>
        <w:autoSpaceDN w:val="0"/>
        <w:spacing w:before="2"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>“Tolerancia</w:t>
      </w:r>
      <w:r w:rsidRPr="007E382C">
        <w:rPr>
          <w:rFonts w:cs="Arial"/>
          <w:spacing w:val="42"/>
        </w:rPr>
        <w:t xml:space="preserve"> </w:t>
      </w:r>
      <w:r w:rsidRPr="007E382C">
        <w:rPr>
          <w:rFonts w:cs="Arial"/>
        </w:rPr>
        <w:t>cero”</w:t>
      </w:r>
      <w:r w:rsidRPr="007E382C">
        <w:rPr>
          <w:rFonts w:cs="Arial"/>
          <w:spacing w:val="42"/>
        </w:rPr>
        <w:t xml:space="preserve"> </w:t>
      </w:r>
      <w:r w:rsidRPr="007E382C">
        <w:rPr>
          <w:rFonts w:cs="Arial"/>
        </w:rPr>
        <w:t>hacia</w:t>
      </w:r>
      <w:r w:rsidRPr="007E382C">
        <w:rPr>
          <w:rFonts w:cs="Arial"/>
          <w:spacing w:val="43"/>
        </w:rPr>
        <w:t xml:space="preserve"> </w:t>
      </w:r>
      <w:r w:rsidRPr="007E382C">
        <w:rPr>
          <w:rFonts w:cs="Arial"/>
        </w:rPr>
        <w:t>la</w:t>
      </w:r>
      <w:r w:rsidRPr="007E382C">
        <w:rPr>
          <w:rFonts w:cs="Arial"/>
          <w:spacing w:val="39"/>
        </w:rPr>
        <w:t xml:space="preserve"> </w:t>
      </w:r>
      <w:r w:rsidRPr="007E382C">
        <w:rPr>
          <w:rFonts w:cs="Arial"/>
        </w:rPr>
        <w:t>corrupción</w:t>
      </w:r>
      <w:r w:rsidRPr="007E382C">
        <w:rPr>
          <w:rFonts w:cs="Arial"/>
          <w:spacing w:val="41"/>
        </w:rPr>
        <w:t xml:space="preserve"> </w:t>
      </w:r>
      <w:r w:rsidRPr="007E382C">
        <w:rPr>
          <w:rFonts w:cs="Arial"/>
        </w:rPr>
        <w:t>en</w:t>
      </w:r>
      <w:r w:rsidRPr="007E382C">
        <w:rPr>
          <w:rFonts w:cs="Arial"/>
          <w:spacing w:val="40"/>
        </w:rPr>
        <w:t xml:space="preserve"> </w:t>
      </w:r>
      <w:r w:rsidRPr="007E382C">
        <w:rPr>
          <w:rFonts w:cs="Arial"/>
        </w:rPr>
        <w:t>los</w:t>
      </w:r>
      <w:r w:rsidRPr="007E382C">
        <w:rPr>
          <w:rFonts w:cs="Arial"/>
          <w:spacing w:val="42"/>
        </w:rPr>
        <w:t xml:space="preserve"> </w:t>
      </w:r>
      <w:r w:rsidRPr="007E382C">
        <w:rPr>
          <w:rFonts w:cs="Arial"/>
        </w:rPr>
        <w:t>negocios,</w:t>
      </w:r>
      <w:r w:rsidRPr="007E382C">
        <w:rPr>
          <w:rFonts w:cs="Arial"/>
          <w:spacing w:val="40"/>
        </w:rPr>
        <w:t xml:space="preserve"> </w:t>
      </w:r>
      <w:r w:rsidRPr="007E382C">
        <w:rPr>
          <w:rFonts w:cs="Arial"/>
        </w:rPr>
        <w:t>en</w:t>
      </w:r>
      <w:r w:rsidRPr="007E382C">
        <w:rPr>
          <w:rFonts w:cs="Arial"/>
          <w:spacing w:val="43"/>
        </w:rPr>
        <w:t xml:space="preserve"> </w:t>
      </w:r>
      <w:r w:rsidRPr="007E382C">
        <w:rPr>
          <w:rFonts w:cs="Arial"/>
        </w:rPr>
        <w:t>todas</w:t>
      </w:r>
      <w:r w:rsidRPr="007E382C">
        <w:rPr>
          <w:rFonts w:cs="Arial"/>
          <w:spacing w:val="42"/>
        </w:rPr>
        <w:t xml:space="preserve"> </w:t>
      </w:r>
      <w:r w:rsidRPr="007E382C">
        <w:rPr>
          <w:rFonts w:cs="Arial"/>
          <w:spacing w:val="-5"/>
        </w:rPr>
        <w:t xml:space="preserve">sus </w:t>
      </w:r>
      <w:r w:rsidRPr="007E382C">
        <w:rPr>
          <w:rFonts w:cs="Arial"/>
          <w:spacing w:val="-2"/>
        </w:rPr>
        <w:t>formas.</w:t>
      </w:r>
    </w:p>
    <w:p w14:paraId="264A12D0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  <w:tab w:val="left" w:pos="941"/>
        </w:tabs>
        <w:autoSpaceDE w:val="0"/>
        <w:autoSpaceDN w:val="0"/>
        <w:spacing w:before="1" w:after="0" w:line="360" w:lineRule="auto"/>
        <w:ind w:right="222"/>
        <w:contextualSpacing w:val="0"/>
        <w:jc w:val="both"/>
        <w:rPr>
          <w:rFonts w:cs="Arial"/>
        </w:rPr>
      </w:pPr>
      <w:r w:rsidRPr="007E382C">
        <w:rPr>
          <w:rFonts w:cs="Arial"/>
        </w:rPr>
        <w:t>Aplicación de los principios de ética y comportamiento responsable de toda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la</w:t>
      </w:r>
      <w:r w:rsidRPr="007E382C">
        <w:rPr>
          <w:rFonts w:cs="Arial"/>
          <w:spacing w:val="-2"/>
        </w:rPr>
        <w:t xml:space="preserve"> </w:t>
      </w:r>
      <w:r w:rsidRPr="007E382C">
        <w:rPr>
          <w:rFonts w:cs="Arial"/>
        </w:rPr>
        <w:t>plantilla,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con</w:t>
      </w:r>
      <w:r w:rsidRPr="007E382C">
        <w:rPr>
          <w:rFonts w:cs="Arial"/>
          <w:spacing w:val="-4"/>
        </w:rPr>
        <w:t xml:space="preserve"> </w:t>
      </w:r>
      <w:r w:rsidRPr="007E382C">
        <w:rPr>
          <w:rFonts w:cs="Arial"/>
        </w:rPr>
        <w:t>independencia</w:t>
      </w:r>
      <w:r w:rsidRPr="007E382C">
        <w:rPr>
          <w:rFonts w:cs="Arial"/>
          <w:spacing w:val="-2"/>
        </w:rPr>
        <w:t xml:space="preserve"> </w:t>
      </w:r>
      <w:r w:rsidRPr="007E382C">
        <w:rPr>
          <w:rFonts w:cs="Arial"/>
        </w:rPr>
        <w:t>de</w:t>
      </w:r>
      <w:r w:rsidRPr="007E382C">
        <w:rPr>
          <w:rFonts w:cs="Arial"/>
          <w:spacing w:val="-2"/>
        </w:rPr>
        <w:t xml:space="preserve"> </w:t>
      </w:r>
      <w:r w:rsidRPr="007E382C">
        <w:rPr>
          <w:rFonts w:cs="Arial"/>
        </w:rPr>
        <w:t>su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nivel jerárquico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o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funcional.</w:t>
      </w:r>
    </w:p>
    <w:p w14:paraId="02C07388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  <w:tab w:val="left" w:pos="941"/>
        </w:tabs>
        <w:autoSpaceDE w:val="0"/>
        <w:autoSpaceDN w:val="0"/>
        <w:spacing w:before="1" w:after="0" w:line="360" w:lineRule="auto"/>
        <w:ind w:right="217"/>
        <w:contextualSpacing w:val="0"/>
        <w:jc w:val="both"/>
        <w:rPr>
          <w:rFonts w:cs="Arial"/>
        </w:rPr>
      </w:pPr>
      <w:r w:rsidRPr="007E382C">
        <w:rPr>
          <w:rFonts w:cs="Arial"/>
        </w:rPr>
        <w:lastRenderedPageBreak/>
        <w:t xml:space="preserve">Implantación en la Empresa de un Código Ético, de obligado </w:t>
      </w:r>
      <w:r w:rsidRPr="007E382C">
        <w:rPr>
          <w:rFonts w:cs="Arial"/>
          <w:spacing w:val="-2"/>
        </w:rPr>
        <w:t>cumplimiento.</w:t>
      </w:r>
    </w:p>
    <w:p w14:paraId="2C1CE433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  <w:tab w:val="left" w:pos="941"/>
        </w:tabs>
        <w:autoSpaceDE w:val="0"/>
        <w:autoSpaceDN w:val="0"/>
        <w:spacing w:after="0" w:line="360" w:lineRule="auto"/>
        <w:ind w:right="221"/>
        <w:contextualSpacing w:val="0"/>
        <w:jc w:val="both"/>
        <w:rPr>
          <w:rFonts w:cs="Arial"/>
        </w:rPr>
      </w:pPr>
      <w:r w:rsidRPr="007E382C">
        <w:rPr>
          <w:rFonts w:cs="Arial"/>
        </w:rPr>
        <w:t>Implantación de un canal de comunicación (Canal Ético) para</w:t>
      </w:r>
      <w:r w:rsidRPr="007E382C">
        <w:rPr>
          <w:rFonts w:cs="Arial"/>
          <w:spacing w:val="40"/>
        </w:rPr>
        <w:t xml:space="preserve"> </w:t>
      </w:r>
      <w:r w:rsidRPr="007E382C">
        <w:rPr>
          <w:rFonts w:cs="Arial"/>
          <w:spacing w:val="-4"/>
        </w:rPr>
        <w:t>trasladar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posibles</w:t>
      </w:r>
      <w:r w:rsidRPr="007E382C">
        <w:rPr>
          <w:rFonts w:cs="Arial"/>
          <w:spacing w:val="-9"/>
        </w:rPr>
        <w:t xml:space="preserve"> </w:t>
      </w:r>
      <w:r w:rsidRPr="007E382C">
        <w:rPr>
          <w:rFonts w:cs="Arial"/>
          <w:spacing w:val="-4"/>
        </w:rPr>
        <w:t>incumplimientos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de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las</w:t>
      </w:r>
      <w:r w:rsidRPr="007E382C">
        <w:rPr>
          <w:rFonts w:cs="Arial"/>
          <w:spacing w:val="-9"/>
        </w:rPr>
        <w:t xml:space="preserve"> </w:t>
      </w:r>
      <w:r w:rsidRPr="007E382C">
        <w:rPr>
          <w:rFonts w:cs="Arial"/>
          <w:spacing w:val="-4"/>
        </w:rPr>
        <w:t>normas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internas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de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>la</w:t>
      </w:r>
      <w:r w:rsidRPr="007E382C">
        <w:rPr>
          <w:rFonts w:cs="Arial"/>
          <w:spacing w:val="-11"/>
        </w:rPr>
        <w:t xml:space="preserve"> </w:t>
      </w:r>
      <w:r w:rsidRPr="007E382C">
        <w:rPr>
          <w:rFonts w:cs="Arial"/>
          <w:spacing w:val="-4"/>
        </w:rPr>
        <w:t xml:space="preserve">empresa </w:t>
      </w:r>
      <w:r w:rsidRPr="007E382C">
        <w:rPr>
          <w:rFonts w:cs="Arial"/>
        </w:rPr>
        <w:t>y/o de las normas legales.</w:t>
      </w:r>
    </w:p>
    <w:p w14:paraId="6B6B506B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  <w:spacing w:val="-2"/>
        </w:rPr>
        <w:t>Cumplimiento</w:t>
      </w:r>
      <w:r w:rsidRPr="007E382C">
        <w:rPr>
          <w:rFonts w:cs="Arial"/>
          <w:spacing w:val="-13"/>
        </w:rPr>
        <w:t xml:space="preserve"> </w:t>
      </w:r>
      <w:r w:rsidRPr="007E382C">
        <w:rPr>
          <w:rFonts w:cs="Arial"/>
          <w:spacing w:val="-2"/>
        </w:rPr>
        <w:t>de</w:t>
      </w:r>
      <w:r w:rsidRPr="007E382C">
        <w:rPr>
          <w:rFonts w:cs="Arial"/>
          <w:spacing w:val="-9"/>
        </w:rPr>
        <w:t xml:space="preserve"> </w:t>
      </w:r>
      <w:r w:rsidRPr="007E382C">
        <w:rPr>
          <w:rFonts w:cs="Arial"/>
          <w:spacing w:val="-2"/>
        </w:rPr>
        <w:t>las</w:t>
      </w:r>
      <w:r w:rsidRPr="007E382C">
        <w:rPr>
          <w:rFonts w:cs="Arial"/>
          <w:spacing w:val="-10"/>
        </w:rPr>
        <w:t xml:space="preserve"> </w:t>
      </w:r>
      <w:r w:rsidRPr="007E382C">
        <w:rPr>
          <w:rFonts w:cs="Arial"/>
          <w:spacing w:val="-2"/>
        </w:rPr>
        <w:t>obligaciones</w:t>
      </w:r>
      <w:r w:rsidRPr="007E382C">
        <w:rPr>
          <w:rFonts w:cs="Arial"/>
          <w:spacing w:val="-10"/>
        </w:rPr>
        <w:t xml:space="preserve"> </w:t>
      </w:r>
      <w:r w:rsidRPr="007E382C">
        <w:rPr>
          <w:rFonts w:cs="Arial"/>
          <w:spacing w:val="-2"/>
        </w:rPr>
        <w:t>fiscales.</w:t>
      </w:r>
    </w:p>
    <w:p w14:paraId="0EF90C30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Reflejar fielmente y de forma adecuada todas las actuaciones, operaciones y transacciones del Grupo ALTER en los libros y registros de éste. </w:t>
      </w:r>
    </w:p>
    <w:p w14:paraId="035555E6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  <w:spacing w:val="-2"/>
        </w:rPr>
        <w:t>Cumplimiento</w:t>
      </w:r>
      <w:r w:rsidRPr="007E382C">
        <w:rPr>
          <w:rFonts w:cs="Arial"/>
          <w:spacing w:val="-18"/>
        </w:rPr>
        <w:t xml:space="preserve"> </w:t>
      </w:r>
      <w:r w:rsidRPr="007E382C">
        <w:rPr>
          <w:rFonts w:cs="Arial"/>
          <w:spacing w:val="-2"/>
        </w:rPr>
        <w:t>de</w:t>
      </w:r>
      <w:r w:rsidRPr="007E382C">
        <w:rPr>
          <w:rFonts w:cs="Arial"/>
          <w:spacing w:val="-17"/>
        </w:rPr>
        <w:t xml:space="preserve"> </w:t>
      </w:r>
      <w:r w:rsidRPr="007E382C">
        <w:rPr>
          <w:rFonts w:cs="Arial"/>
          <w:spacing w:val="-2"/>
        </w:rPr>
        <w:t>todas</w:t>
      </w:r>
      <w:r w:rsidRPr="007E382C">
        <w:rPr>
          <w:rFonts w:cs="Arial"/>
          <w:spacing w:val="-17"/>
        </w:rPr>
        <w:t xml:space="preserve"> </w:t>
      </w:r>
      <w:r w:rsidRPr="007E382C">
        <w:rPr>
          <w:rFonts w:cs="Arial"/>
          <w:spacing w:val="-2"/>
        </w:rPr>
        <w:t>las</w:t>
      </w:r>
      <w:r w:rsidRPr="007E382C">
        <w:rPr>
          <w:rFonts w:cs="Arial"/>
          <w:spacing w:val="-16"/>
        </w:rPr>
        <w:t xml:space="preserve"> </w:t>
      </w:r>
      <w:r w:rsidRPr="007E382C">
        <w:rPr>
          <w:rFonts w:cs="Arial"/>
          <w:spacing w:val="-2"/>
        </w:rPr>
        <w:t>normas</w:t>
      </w:r>
      <w:r w:rsidRPr="007E382C">
        <w:rPr>
          <w:rFonts w:cs="Arial"/>
          <w:spacing w:val="-16"/>
        </w:rPr>
        <w:t xml:space="preserve"> </w:t>
      </w:r>
      <w:r w:rsidRPr="007E382C">
        <w:rPr>
          <w:rFonts w:cs="Arial"/>
          <w:spacing w:val="-2"/>
        </w:rPr>
        <w:t>y</w:t>
      </w:r>
      <w:r w:rsidRPr="007E382C">
        <w:rPr>
          <w:rFonts w:cs="Arial"/>
          <w:spacing w:val="-18"/>
        </w:rPr>
        <w:t xml:space="preserve"> </w:t>
      </w:r>
      <w:r w:rsidRPr="007E382C">
        <w:rPr>
          <w:rFonts w:cs="Arial"/>
          <w:spacing w:val="-2"/>
        </w:rPr>
        <w:t>disposiciones</w:t>
      </w:r>
      <w:r w:rsidRPr="007E382C">
        <w:rPr>
          <w:rFonts w:cs="Arial"/>
          <w:spacing w:val="-17"/>
        </w:rPr>
        <w:t xml:space="preserve"> </w:t>
      </w:r>
      <w:r w:rsidRPr="007E382C">
        <w:rPr>
          <w:rFonts w:cs="Arial"/>
          <w:spacing w:val="-2"/>
        </w:rPr>
        <w:t>vigentes</w:t>
      </w:r>
      <w:r w:rsidRPr="007E382C">
        <w:rPr>
          <w:rFonts w:cs="Arial"/>
          <w:spacing w:val="-17"/>
        </w:rPr>
        <w:t xml:space="preserve"> </w:t>
      </w:r>
      <w:r w:rsidRPr="007E382C">
        <w:rPr>
          <w:rFonts w:cs="Arial"/>
          <w:spacing w:val="-2"/>
        </w:rPr>
        <w:t>en</w:t>
      </w:r>
      <w:r w:rsidRPr="007E382C">
        <w:rPr>
          <w:rFonts w:cs="Arial"/>
          <w:spacing w:val="-17"/>
        </w:rPr>
        <w:t xml:space="preserve"> </w:t>
      </w:r>
      <w:r w:rsidRPr="007E382C">
        <w:rPr>
          <w:rFonts w:cs="Arial"/>
          <w:spacing w:val="-2"/>
        </w:rPr>
        <w:t>el</w:t>
      </w:r>
      <w:r w:rsidRPr="007E382C">
        <w:rPr>
          <w:rFonts w:cs="Arial"/>
          <w:spacing w:val="-15"/>
        </w:rPr>
        <w:t xml:space="preserve"> </w:t>
      </w:r>
      <w:r w:rsidRPr="007E382C">
        <w:rPr>
          <w:rFonts w:cs="Arial"/>
          <w:spacing w:val="-2"/>
        </w:rPr>
        <w:t xml:space="preserve">ámbito </w:t>
      </w:r>
      <w:r w:rsidRPr="007E382C">
        <w:rPr>
          <w:rFonts w:cs="Arial"/>
        </w:rPr>
        <w:t>de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la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lucha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contra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la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corrupción</w:t>
      </w:r>
      <w:r w:rsidRPr="007E382C">
        <w:rPr>
          <w:rFonts w:cs="Arial"/>
          <w:spacing w:val="-4"/>
        </w:rPr>
        <w:t xml:space="preserve"> </w:t>
      </w:r>
      <w:r w:rsidRPr="007E382C">
        <w:rPr>
          <w:rFonts w:cs="Arial"/>
        </w:rPr>
        <w:t>y</w:t>
      </w:r>
      <w:r w:rsidRPr="007E382C">
        <w:rPr>
          <w:rFonts w:cs="Arial"/>
          <w:spacing w:val="-4"/>
        </w:rPr>
        <w:t xml:space="preserve"> </w:t>
      </w:r>
      <w:r w:rsidRPr="007E382C">
        <w:rPr>
          <w:rFonts w:cs="Arial"/>
        </w:rPr>
        <w:t>el</w:t>
      </w:r>
      <w:r w:rsidRPr="007E382C">
        <w:rPr>
          <w:rFonts w:cs="Arial"/>
          <w:spacing w:val="-2"/>
        </w:rPr>
        <w:t xml:space="preserve"> </w:t>
      </w:r>
      <w:r w:rsidRPr="007E382C">
        <w:rPr>
          <w:rFonts w:cs="Arial"/>
        </w:rPr>
        <w:t>blanqueo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de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capitales</w:t>
      </w:r>
      <w:r w:rsidRPr="007E382C">
        <w:rPr>
          <w:rFonts w:cs="Arial"/>
          <w:spacing w:val="-3"/>
        </w:rPr>
        <w:t xml:space="preserve"> </w:t>
      </w:r>
      <w:r w:rsidRPr="007E382C">
        <w:rPr>
          <w:rFonts w:cs="Arial"/>
        </w:rPr>
        <w:t>que</w:t>
      </w:r>
      <w:r w:rsidRPr="007E382C">
        <w:rPr>
          <w:rFonts w:cs="Arial"/>
          <w:spacing w:val="-5"/>
        </w:rPr>
        <w:t xml:space="preserve"> </w:t>
      </w:r>
      <w:r w:rsidRPr="007E382C">
        <w:rPr>
          <w:rFonts w:cs="Arial"/>
        </w:rPr>
        <w:t>le</w:t>
      </w:r>
      <w:r w:rsidRPr="007E382C">
        <w:rPr>
          <w:rFonts w:cs="Arial"/>
          <w:spacing w:val="-5"/>
        </w:rPr>
        <w:t xml:space="preserve"> </w:t>
      </w:r>
      <w:r w:rsidRPr="007E382C">
        <w:rPr>
          <w:rFonts w:cs="Arial"/>
        </w:rPr>
        <w:t xml:space="preserve">sean </w:t>
      </w:r>
      <w:r w:rsidRPr="007E382C">
        <w:rPr>
          <w:rFonts w:cs="Arial"/>
          <w:spacing w:val="-2"/>
        </w:rPr>
        <w:t>aplicables.</w:t>
      </w:r>
    </w:p>
    <w:p w14:paraId="7BCCFE77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>No influir sobre la voluntad u objetividad de autoridades y funcionarios públicos y otras personas ajenas al Grupo ALTER para obtener algún beneficio o ventaja mediante el uso de prácticas no éticas o contrarias a la ley aplicable.</w:t>
      </w:r>
    </w:p>
    <w:p w14:paraId="024B17FE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No dar, prometer ni ofrecer, directa o indirectamente, ningún bien de valor a autoridades o funcionarios públicos o cualquier persona física o jurídica, con el fin de obtener ventajas indebidas para el Grupo ALTER. </w:t>
      </w:r>
    </w:p>
    <w:p w14:paraId="15E41FF3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No permitir ningún pago de facilitación. </w:t>
      </w:r>
    </w:p>
    <w:p w14:paraId="6BAA7B5A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No financiar ni mostrar apoyo o soporte de cualquier otra clase, directa o indirectamente, a ningún partido político, sindicato, sus representantes o candidatos. </w:t>
      </w:r>
    </w:p>
    <w:p w14:paraId="064B26E2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No utilizar las donaciones o liberalidades para encubrir pagos indebidos a autoridades, funcionarios públicos o entidades ajenas al Grupo ALTER. </w:t>
      </w:r>
    </w:p>
    <w:p w14:paraId="0C1F50E5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No solicitar ni percibir de manera indebida, directa o indirecta, comisiones, pagos o beneficios de terceros con ocasión de o con causa en las operaciones de contratación, inversión, desinversión, </w:t>
      </w:r>
      <w:r w:rsidRPr="007E382C">
        <w:rPr>
          <w:rFonts w:cs="Arial"/>
        </w:rPr>
        <w:lastRenderedPageBreak/>
        <w:t xml:space="preserve">financiación o gasto en general que lleve a cabo el Grupo ALTER. </w:t>
      </w:r>
    </w:p>
    <w:p w14:paraId="286F1BC9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Prestar especial atención a aquellos supuestos en los que existan indicios de falta de integridad de las personas o entidades con las que se vayan a realizar o realizan negocios, con objeto de asegurar que el Grupo ALTER establece relaciones comerciales únicamente con personas y entidades cualificadas, con una adecuada reputación y con compromisos sociales, medioambientales y de buen gobierno. </w:t>
      </w:r>
    </w:p>
    <w:p w14:paraId="4989C982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Promover la formación interna en materia de prevención y lucha contra la corrupción y el fraude. </w:t>
      </w:r>
    </w:p>
    <w:p w14:paraId="460451C0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 xml:space="preserve">Prestar especial atención a aquellas situaciones que puedan suponer un potencial conflicto de intereses entre los propios personales de los empleados y socios y los del Grupo ALTER. </w:t>
      </w:r>
    </w:p>
    <w:p w14:paraId="2EC0FE34" w14:textId="77777777" w:rsidR="00EC2320" w:rsidRPr="007E382C" w:rsidRDefault="00EC2320" w:rsidP="00F069C7">
      <w:pPr>
        <w:pStyle w:val="Prrafodelista"/>
        <w:widowControl w:val="0"/>
        <w:numPr>
          <w:ilvl w:val="1"/>
          <w:numId w:val="4"/>
        </w:numPr>
        <w:tabs>
          <w:tab w:val="left" w:pos="928"/>
        </w:tabs>
        <w:autoSpaceDE w:val="0"/>
        <w:autoSpaceDN w:val="0"/>
        <w:spacing w:after="0" w:line="360" w:lineRule="auto"/>
        <w:contextualSpacing w:val="0"/>
        <w:jc w:val="both"/>
        <w:rPr>
          <w:rFonts w:cs="Arial"/>
        </w:rPr>
      </w:pPr>
      <w:r w:rsidRPr="007E382C">
        <w:rPr>
          <w:rFonts w:cs="Arial"/>
        </w:rPr>
        <w:t>Disponer de controles y procedimientos específicos que permitan prevenir, detectar y corregir cualquier conducta que pueda suponer un acto de corrupción, fraude o un conflicto de intereses.</w:t>
      </w:r>
    </w:p>
    <w:p w14:paraId="3CE4E75C" w14:textId="77777777" w:rsidR="00EC2320" w:rsidRPr="006D29D2" w:rsidRDefault="00EC2320" w:rsidP="00E964C9">
      <w:pPr>
        <w:pStyle w:val="Ttulo1"/>
        <w:numPr>
          <w:ilvl w:val="0"/>
          <w:numId w:val="2"/>
        </w:numPr>
        <w:tabs>
          <w:tab w:val="left" w:pos="709"/>
        </w:tabs>
        <w:ind w:left="567" w:hanging="346"/>
        <w:rPr>
          <w:rFonts w:ascii="PT Sans" w:hAnsi="PT Sans" w:cs="Arial"/>
          <w:b w:val="0"/>
          <w:bCs/>
          <w:color w:val="3A3A3A" w:themeColor="background2" w:themeShade="40"/>
          <w:sz w:val="24"/>
          <w:szCs w:val="24"/>
        </w:rPr>
      </w:pPr>
      <w:bookmarkStart w:id="3" w:name="_Toc188875878"/>
      <w:r w:rsidRPr="006D29D2">
        <w:rPr>
          <w:rFonts w:ascii="PT Sans" w:hAnsi="PT Sans" w:cs="Arial"/>
          <w:bCs/>
          <w:color w:val="3A3A3A" w:themeColor="background2" w:themeShade="40"/>
          <w:sz w:val="24"/>
          <w:szCs w:val="24"/>
        </w:rPr>
        <w:t>APROBACIÓN</w:t>
      </w:r>
      <w:r w:rsidRPr="006D29D2">
        <w:rPr>
          <w:rFonts w:ascii="PT Sans" w:hAnsi="PT Sans" w:cs="Arial"/>
          <w:bCs/>
          <w:color w:val="3A3A3A" w:themeColor="background2" w:themeShade="40"/>
          <w:spacing w:val="6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z w:val="24"/>
          <w:szCs w:val="24"/>
        </w:rPr>
        <w:t>Y</w:t>
      </w:r>
      <w:r w:rsidRPr="006D29D2">
        <w:rPr>
          <w:rFonts w:ascii="PT Sans" w:hAnsi="PT Sans" w:cs="Arial"/>
          <w:bCs/>
          <w:color w:val="3A3A3A" w:themeColor="background2" w:themeShade="40"/>
          <w:spacing w:val="2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2"/>
          <w:sz w:val="24"/>
          <w:szCs w:val="24"/>
        </w:rPr>
        <w:t>REVISIÓN</w:t>
      </w:r>
      <w:bookmarkEnd w:id="3"/>
    </w:p>
    <w:p w14:paraId="348C7F6D" w14:textId="77777777" w:rsidR="00EC2320" w:rsidRPr="007E382C" w:rsidRDefault="00EC2320" w:rsidP="00EC2320">
      <w:pPr>
        <w:pStyle w:val="Textoindependiente"/>
        <w:spacing w:before="286" w:line="360" w:lineRule="auto"/>
        <w:ind w:left="222" w:right="224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Este</w:t>
      </w:r>
      <w:r w:rsidRPr="007E382C">
        <w:rPr>
          <w:rFonts w:ascii="PT Sans" w:hAnsi="PT Sans" w:cs="Arial"/>
          <w:spacing w:val="-1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documento</w:t>
      </w:r>
      <w:r w:rsidRPr="007E382C">
        <w:rPr>
          <w:rFonts w:ascii="PT Sans" w:hAnsi="PT Sans" w:cs="Arial"/>
          <w:spacing w:val="-13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ha</w:t>
      </w:r>
      <w:r w:rsidRPr="007E382C">
        <w:rPr>
          <w:rFonts w:ascii="PT Sans" w:hAnsi="PT Sans" w:cs="Arial"/>
          <w:spacing w:val="-1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sido</w:t>
      </w:r>
      <w:r w:rsidRPr="007E382C">
        <w:rPr>
          <w:rFonts w:ascii="PT Sans" w:hAnsi="PT Sans" w:cs="Arial"/>
          <w:spacing w:val="-13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aprobado</w:t>
      </w:r>
      <w:r w:rsidRPr="007E382C">
        <w:rPr>
          <w:rFonts w:ascii="PT Sans" w:hAnsi="PT Sans" w:cs="Arial"/>
          <w:spacing w:val="-13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por</w:t>
      </w:r>
      <w:r w:rsidRPr="007E382C">
        <w:rPr>
          <w:rFonts w:ascii="PT Sans" w:hAnsi="PT Sans" w:cs="Arial"/>
          <w:spacing w:val="-11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la</w:t>
      </w:r>
      <w:r w:rsidRPr="007E382C">
        <w:rPr>
          <w:rFonts w:ascii="PT Sans" w:hAnsi="PT Sans" w:cs="Arial"/>
          <w:spacing w:val="-1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Dirección</w:t>
      </w:r>
      <w:r w:rsidRPr="007E382C">
        <w:rPr>
          <w:rFonts w:ascii="PT Sans" w:hAnsi="PT Sans" w:cs="Arial"/>
          <w:spacing w:val="-13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de</w:t>
      </w:r>
      <w:r w:rsidRPr="007E382C">
        <w:rPr>
          <w:rFonts w:ascii="PT Sans" w:hAnsi="PT Sans" w:cs="Arial"/>
          <w:spacing w:val="-14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ALTER</w:t>
      </w:r>
      <w:r w:rsidRPr="007E382C">
        <w:rPr>
          <w:rFonts w:ascii="PT Sans" w:hAnsi="PT Sans" w:cs="Arial"/>
          <w:spacing w:val="-11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con</w:t>
      </w:r>
      <w:r w:rsidRPr="007E382C">
        <w:rPr>
          <w:rFonts w:ascii="PT Sans" w:hAnsi="PT Sans" w:cs="Arial"/>
          <w:spacing w:val="-1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fecha</w:t>
      </w:r>
      <w:r w:rsidRPr="007E382C">
        <w:rPr>
          <w:rFonts w:ascii="PT Sans" w:hAnsi="PT Sans" w:cs="Arial"/>
          <w:spacing w:val="-1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2</w:t>
      </w:r>
      <w:r w:rsidRPr="007E382C">
        <w:rPr>
          <w:rFonts w:ascii="PT Sans" w:hAnsi="PT Sans" w:cs="Arial"/>
          <w:spacing w:val="-12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de enero de 2025.</w:t>
      </w:r>
    </w:p>
    <w:p w14:paraId="0D014B9F" w14:textId="77777777" w:rsidR="00EC2320" w:rsidRPr="007E382C" w:rsidRDefault="00EC2320" w:rsidP="00EC2320">
      <w:pPr>
        <w:pStyle w:val="Textoindependiente"/>
        <w:spacing w:before="16" w:line="360" w:lineRule="auto"/>
        <w:rPr>
          <w:rFonts w:ascii="PT Sans" w:hAnsi="PT Sans" w:cs="Arial"/>
          <w:sz w:val="24"/>
          <w:szCs w:val="24"/>
        </w:rPr>
      </w:pPr>
    </w:p>
    <w:p w14:paraId="05BED022" w14:textId="77777777" w:rsidR="00EC2320" w:rsidRPr="007E382C" w:rsidRDefault="00EC2320" w:rsidP="00EC2320">
      <w:pPr>
        <w:pStyle w:val="Textoindependiente"/>
        <w:spacing w:before="1" w:line="360" w:lineRule="auto"/>
        <w:ind w:left="222" w:right="220"/>
        <w:jc w:val="both"/>
        <w:rPr>
          <w:rFonts w:ascii="PT Sans" w:hAnsi="PT Sans" w:cs="Arial"/>
          <w:sz w:val="24"/>
          <w:szCs w:val="24"/>
        </w:rPr>
      </w:pPr>
      <w:r w:rsidRPr="007E382C">
        <w:rPr>
          <w:rFonts w:ascii="PT Sans" w:hAnsi="PT Sans" w:cs="Arial"/>
          <w:sz w:val="24"/>
          <w:szCs w:val="24"/>
        </w:rPr>
        <w:t>Esta</w:t>
      </w:r>
      <w:r w:rsidRPr="007E382C">
        <w:rPr>
          <w:rFonts w:ascii="PT Sans" w:hAnsi="PT Sans" w:cs="Arial"/>
          <w:spacing w:val="-20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Política</w:t>
      </w:r>
      <w:r w:rsidRPr="007E382C">
        <w:rPr>
          <w:rFonts w:ascii="PT Sans" w:hAnsi="PT Sans" w:cs="Arial"/>
          <w:spacing w:val="-19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se</w:t>
      </w:r>
      <w:r w:rsidRPr="007E382C">
        <w:rPr>
          <w:rFonts w:ascii="PT Sans" w:hAnsi="PT Sans" w:cs="Arial"/>
          <w:spacing w:val="-19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revisará</w:t>
      </w:r>
      <w:r w:rsidRPr="007E382C">
        <w:rPr>
          <w:rFonts w:ascii="PT Sans" w:hAnsi="PT Sans" w:cs="Arial"/>
          <w:spacing w:val="-1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y</w:t>
      </w:r>
      <w:r w:rsidRPr="007E382C">
        <w:rPr>
          <w:rFonts w:ascii="PT Sans" w:hAnsi="PT Sans" w:cs="Arial"/>
          <w:spacing w:val="-1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actualizará,</w:t>
      </w:r>
      <w:r w:rsidRPr="007E382C">
        <w:rPr>
          <w:rFonts w:ascii="PT Sans" w:hAnsi="PT Sans" w:cs="Arial"/>
          <w:spacing w:val="-1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en</w:t>
      </w:r>
      <w:r w:rsidRPr="007E382C">
        <w:rPr>
          <w:rFonts w:ascii="PT Sans" w:hAnsi="PT Sans" w:cs="Arial"/>
          <w:spacing w:val="-1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su</w:t>
      </w:r>
      <w:r w:rsidRPr="007E382C">
        <w:rPr>
          <w:rFonts w:ascii="PT Sans" w:hAnsi="PT Sans" w:cs="Arial"/>
          <w:spacing w:val="-20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caso,</w:t>
      </w:r>
      <w:r w:rsidRPr="007E382C">
        <w:rPr>
          <w:rFonts w:ascii="PT Sans" w:hAnsi="PT Sans" w:cs="Arial"/>
          <w:spacing w:val="-19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para</w:t>
      </w:r>
      <w:r w:rsidRPr="007E382C">
        <w:rPr>
          <w:rFonts w:ascii="PT Sans" w:hAnsi="PT Sans" w:cs="Arial"/>
          <w:spacing w:val="-1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ajustarla</w:t>
      </w:r>
      <w:r w:rsidRPr="007E382C">
        <w:rPr>
          <w:rFonts w:ascii="PT Sans" w:hAnsi="PT Sans" w:cs="Arial"/>
          <w:spacing w:val="-20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a</w:t>
      </w:r>
      <w:r w:rsidRPr="007E382C">
        <w:rPr>
          <w:rFonts w:ascii="PT Sans" w:hAnsi="PT Sans" w:cs="Arial"/>
          <w:spacing w:val="-19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los</w:t>
      </w:r>
      <w:r w:rsidRPr="007E382C">
        <w:rPr>
          <w:rFonts w:ascii="PT Sans" w:hAnsi="PT Sans" w:cs="Arial"/>
          <w:spacing w:val="-19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cambios como consecuencia de la aprobación de normativa de directa aplicación, velando</w:t>
      </w:r>
      <w:r w:rsidRPr="007E382C">
        <w:rPr>
          <w:rFonts w:ascii="PT Sans" w:hAnsi="PT Sans" w:cs="Arial"/>
          <w:spacing w:val="-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en</w:t>
      </w:r>
      <w:r w:rsidRPr="007E382C">
        <w:rPr>
          <w:rFonts w:ascii="PT Sans" w:hAnsi="PT Sans" w:cs="Arial"/>
          <w:spacing w:val="-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todo</w:t>
      </w:r>
      <w:r w:rsidRPr="007E382C">
        <w:rPr>
          <w:rFonts w:ascii="PT Sans" w:hAnsi="PT Sans" w:cs="Arial"/>
          <w:spacing w:val="-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momento</w:t>
      </w:r>
      <w:r w:rsidRPr="007E382C">
        <w:rPr>
          <w:rFonts w:ascii="PT Sans" w:hAnsi="PT Sans" w:cs="Arial"/>
          <w:spacing w:val="-8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por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la</w:t>
      </w:r>
      <w:r w:rsidRPr="007E382C">
        <w:rPr>
          <w:rFonts w:ascii="PT Sans" w:hAnsi="PT Sans" w:cs="Arial"/>
          <w:spacing w:val="-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efectividad</w:t>
      </w:r>
      <w:r w:rsidRPr="007E382C">
        <w:rPr>
          <w:rFonts w:ascii="PT Sans" w:hAnsi="PT Sans" w:cs="Arial"/>
          <w:spacing w:val="-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de</w:t>
      </w:r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proofErr w:type="gramStart"/>
      <w:r w:rsidRPr="007E382C">
        <w:rPr>
          <w:rFonts w:ascii="PT Sans" w:hAnsi="PT Sans" w:cs="Arial"/>
          <w:sz w:val="24"/>
          <w:szCs w:val="24"/>
        </w:rPr>
        <w:t>la</w:t>
      </w:r>
      <w:r w:rsidRPr="007E382C">
        <w:rPr>
          <w:rFonts w:ascii="PT Sans" w:hAnsi="PT Sans" w:cs="Arial"/>
          <w:spacing w:val="-6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misma</w:t>
      </w:r>
      <w:proofErr w:type="gramEnd"/>
      <w:r w:rsidRPr="007E382C">
        <w:rPr>
          <w:rFonts w:ascii="PT Sans" w:hAnsi="PT Sans" w:cs="Arial"/>
          <w:spacing w:val="-5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y</w:t>
      </w:r>
      <w:r w:rsidRPr="007E382C">
        <w:rPr>
          <w:rFonts w:ascii="PT Sans" w:hAnsi="PT Sans" w:cs="Arial"/>
          <w:spacing w:val="-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su</w:t>
      </w:r>
      <w:r w:rsidRPr="007E382C">
        <w:rPr>
          <w:rFonts w:ascii="PT Sans" w:hAnsi="PT Sans" w:cs="Arial"/>
          <w:spacing w:val="-7"/>
          <w:sz w:val="24"/>
          <w:szCs w:val="24"/>
        </w:rPr>
        <w:t xml:space="preserve"> </w:t>
      </w:r>
      <w:r w:rsidRPr="007E382C">
        <w:rPr>
          <w:rFonts w:ascii="PT Sans" w:hAnsi="PT Sans" w:cs="Arial"/>
          <w:sz w:val="24"/>
          <w:szCs w:val="24"/>
        </w:rPr>
        <w:t>cumplimiento.</w:t>
      </w:r>
    </w:p>
    <w:p w14:paraId="044352C4" w14:textId="77777777" w:rsidR="00EC2320" w:rsidRPr="007E382C" w:rsidRDefault="00EC2320" w:rsidP="00EC2320">
      <w:pPr>
        <w:pStyle w:val="Textoindependiente"/>
        <w:spacing w:before="1" w:line="242" w:lineRule="auto"/>
        <w:ind w:left="222" w:right="220"/>
        <w:jc w:val="both"/>
        <w:rPr>
          <w:rFonts w:ascii="PT Sans" w:hAnsi="PT Sans" w:cs="Arial"/>
          <w:sz w:val="24"/>
          <w:szCs w:val="24"/>
        </w:rPr>
      </w:pPr>
    </w:p>
    <w:p w14:paraId="25CAD556" w14:textId="77777777" w:rsidR="00EC2320" w:rsidRPr="007E382C" w:rsidRDefault="00EC2320" w:rsidP="00EC2320">
      <w:pPr>
        <w:rPr>
          <w:rFonts w:cs="Arial"/>
        </w:rPr>
      </w:pPr>
      <w:r w:rsidRPr="007E382C">
        <w:rPr>
          <w:rFonts w:cs="Arial"/>
        </w:rPr>
        <w:br w:type="page"/>
      </w:r>
    </w:p>
    <w:p w14:paraId="71671D8E" w14:textId="77777777" w:rsidR="00EC2320" w:rsidRPr="006D29D2" w:rsidRDefault="00EC2320" w:rsidP="005E2AFD">
      <w:pPr>
        <w:pStyle w:val="Ttulo1"/>
        <w:numPr>
          <w:ilvl w:val="0"/>
          <w:numId w:val="2"/>
        </w:numPr>
        <w:tabs>
          <w:tab w:val="left" w:pos="927"/>
        </w:tabs>
        <w:ind w:left="927" w:hanging="346"/>
        <w:rPr>
          <w:rFonts w:ascii="PT Sans" w:hAnsi="PT Sans" w:cs="Arial"/>
          <w:b w:val="0"/>
          <w:bCs/>
          <w:color w:val="3A3A3A" w:themeColor="background2" w:themeShade="40"/>
          <w:sz w:val="24"/>
          <w:szCs w:val="24"/>
        </w:rPr>
      </w:pPr>
      <w:bookmarkStart w:id="4" w:name="_Toc188875879"/>
      <w:r w:rsidRPr="006D29D2">
        <w:rPr>
          <w:rFonts w:ascii="PT Sans" w:hAnsi="PT Sans" w:cs="Arial"/>
          <w:bCs/>
          <w:color w:val="3A3A3A" w:themeColor="background2" w:themeShade="40"/>
          <w:spacing w:val="-4"/>
          <w:sz w:val="24"/>
          <w:szCs w:val="24"/>
        </w:rPr>
        <w:lastRenderedPageBreak/>
        <w:t>ANEXO</w:t>
      </w:r>
      <w:r w:rsidRPr="006D29D2">
        <w:rPr>
          <w:rFonts w:ascii="PT Sans" w:hAnsi="PT Sans" w:cs="Arial"/>
          <w:bCs/>
          <w:color w:val="3A3A3A" w:themeColor="background2" w:themeShade="40"/>
          <w:spacing w:val="-16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4"/>
          <w:sz w:val="24"/>
          <w:szCs w:val="24"/>
        </w:rPr>
        <w:t>I:</w:t>
      </w:r>
      <w:r w:rsidRPr="006D29D2">
        <w:rPr>
          <w:rFonts w:ascii="PT Sans" w:hAnsi="PT Sans" w:cs="Arial"/>
          <w:bCs/>
          <w:color w:val="3A3A3A" w:themeColor="background2" w:themeShade="40"/>
          <w:spacing w:val="-16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4"/>
          <w:sz w:val="24"/>
          <w:szCs w:val="24"/>
        </w:rPr>
        <w:t>RELACIÓN</w:t>
      </w:r>
      <w:r w:rsidRPr="006D29D2">
        <w:rPr>
          <w:rFonts w:ascii="PT Sans" w:hAnsi="PT Sans" w:cs="Arial"/>
          <w:bCs/>
          <w:color w:val="3A3A3A" w:themeColor="background2" w:themeShade="40"/>
          <w:spacing w:val="-17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4"/>
          <w:sz w:val="24"/>
          <w:szCs w:val="24"/>
        </w:rPr>
        <w:t>DE</w:t>
      </w:r>
      <w:r w:rsidRPr="006D29D2">
        <w:rPr>
          <w:rFonts w:ascii="PT Sans" w:hAnsi="PT Sans" w:cs="Arial"/>
          <w:bCs/>
          <w:color w:val="3A3A3A" w:themeColor="background2" w:themeShade="40"/>
          <w:spacing w:val="-18"/>
          <w:sz w:val="24"/>
          <w:szCs w:val="24"/>
        </w:rPr>
        <w:t xml:space="preserve"> </w:t>
      </w:r>
      <w:r w:rsidRPr="006D29D2">
        <w:rPr>
          <w:rFonts w:ascii="PT Sans" w:hAnsi="PT Sans" w:cs="Arial"/>
          <w:bCs/>
          <w:color w:val="3A3A3A" w:themeColor="background2" w:themeShade="40"/>
          <w:spacing w:val="-4"/>
          <w:sz w:val="24"/>
          <w:szCs w:val="24"/>
        </w:rPr>
        <w:t>SOCIEDADES</w:t>
      </w:r>
      <w:bookmarkEnd w:id="4"/>
    </w:p>
    <w:p w14:paraId="1BE5BE35" w14:textId="2E6B9010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b/>
          <w:sz w:val="24"/>
          <w:szCs w:val="24"/>
        </w:rPr>
      </w:pPr>
    </w:p>
    <w:tbl>
      <w:tblPr>
        <w:tblStyle w:val="Tablaconcuadrcula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542"/>
      </w:tblGrid>
      <w:tr w:rsidR="00EC2320" w:rsidRPr="005A24F7" w14:paraId="121DDF34" w14:textId="77777777" w:rsidTr="000D5323">
        <w:tc>
          <w:tcPr>
            <w:tcW w:w="4247" w:type="dxa"/>
          </w:tcPr>
          <w:p w14:paraId="57BEC734" w14:textId="77777777" w:rsidR="00EC2320" w:rsidRPr="007E382C" w:rsidRDefault="00EC2320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21C83EE2" wp14:editId="0070831A">
                  <wp:simplePos x="0" y="0"/>
                  <wp:positionH relativeFrom="column">
                    <wp:posOffset>427574</wp:posOffset>
                  </wp:positionH>
                  <wp:positionV relativeFrom="paragraph">
                    <wp:posOffset>131</wp:posOffset>
                  </wp:positionV>
                  <wp:extent cx="1648055" cy="1124107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475" y="21234"/>
                      <wp:lineTo x="21475" y="0"/>
                      <wp:lineTo x="0" y="0"/>
                    </wp:wrapPolygon>
                  </wp:wrapTight>
                  <wp:docPr id="72981977" name="Imagen 1" descr="Logotipo, nombre de la empre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81977" name="Imagen 1" descr="Logotipo, nombre de la empresa&#10;&#10;El contenido generado por IA puede ser incorrecto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55" cy="11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CE876" w14:textId="77777777" w:rsidR="00EC2320" w:rsidRPr="007E382C" w:rsidRDefault="00EC2320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</w:p>
        </w:tc>
        <w:tc>
          <w:tcPr>
            <w:tcW w:w="4542" w:type="dxa"/>
          </w:tcPr>
          <w:p w14:paraId="379ED727" w14:textId="77777777" w:rsidR="00EC2320" w:rsidRPr="007E382C" w:rsidRDefault="00EC2320" w:rsidP="000D5323">
            <w:pPr>
              <w:pStyle w:val="TableParagraph"/>
              <w:spacing w:before="1"/>
              <w:ind w:left="243"/>
              <w:rPr>
                <w:rFonts w:ascii="PT Sans" w:hAnsi="PT Sans" w:cs="Arial"/>
                <w:b/>
                <w:bCs/>
                <w:w w:val="85"/>
                <w:sz w:val="24"/>
                <w:szCs w:val="24"/>
              </w:rPr>
            </w:pPr>
          </w:p>
          <w:p w14:paraId="63B0B64D" w14:textId="77777777" w:rsidR="00EC2320" w:rsidRPr="007E382C" w:rsidRDefault="00EC2320" w:rsidP="000D5323">
            <w:pPr>
              <w:pStyle w:val="TableParagraph"/>
              <w:spacing w:before="1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ALTER ENERSUN, S.A.</w:t>
            </w:r>
          </w:p>
          <w:p w14:paraId="0D4E9E96" w14:textId="77777777" w:rsidR="00EC2320" w:rsidRPr="007E382C" w:rsidRDefault="00EC2320" w:rsidP="000D5323">
            <w:pPr>
              <w:pStyle w:val="TableParagraph"/>
              <w:spacing w:before="4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A 06560627</w:t>
            </w:r>
          </w:p>
          <w:p w14:paraId="1C26A893" w14:textId="77777777" w:rsidR="00EC2320" w:rsidRPr="007E382C" w:rsidRDefault="00EC2320" w:rsidP="000D5323">
            <w:pPr>
              <w:pStyle w:val="TableParagraph"/>
              <w:spacing w:before="4"/>
              <w:ind w:left="243"/>
              <w:rPr>
                <w:rFonts w:ascii="PT Sans" w:hAnsi="PT Sans" w:cs="Arial"/>
                <w:b/>
                <w:bCs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 xml:space="preserve">Ronda del Pilar, </w:t>
            </w:r>
            <w:proofErr w:type="spellStart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nº</w:t>
            </w:r>
            <w:proofErr w:type="spellEnd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 xml:space="preserve"> 5, 3ª planta, CP: 06002, (Badajoz)</w:t>
            </w:r>
          </w:p>
        </w:tc>
      </w:tr>
      <w:tr w:rsidR="00EC2320" w:rsidRPr="005A24F7" w14:paraId="41A37B6D" w14:textId="77777777" w:rsidTr="000D5323">
        <w:tc>
          <w:tcPr>
            <w:tcW w:w="4247" w:type="dxa"/>
          </w:tcPr>
          <w:p w14:paraId="1F089287" w14:textId="5F2A1837" w:rsidR="00EC2320" w:rsidRPr="007E382C" w:rsidRDefault="00EC2320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</w:p>
          <w:p w14:paraId="26EA0735" w14:textId="75C61979" w:rsidR="00EC2320" w:rsidRPr="007E382C" w:rsidRDefault="006D29D2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8562057" wp14:editId="649BBB2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221724</wp:posOffset>
                  </wp:positionV>
                  <wp:extent cx="1732548" cy="974435"/>
                  <wp:effectExtent l="0" t="0" r="0" b="0"/>
                  <wp:wrapNone/>
                  <wp:docPr id="1728221786" name="Imagen 7" descr="Logotipo, nombre de la empre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21786" name="Imagen 7" descr="Logotipo, nombre de la empres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48" cy="97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2" w:type="dxa"/>
          </w:tcPr>
          <w:p w14:paraId="7B233EA3" w14:textId="77777777" w:rsidR="00EC2320" w:rsidRPr="007E382C" w:rsidRDefault="00EC2320" w:rsidP="000D5323">
            <w:pPr>
              <w:pStyle w:val="TableParagraph"/>
              <w:spacing w:before="1"/>
              <w:ind w:left="243" w:right="-262"/>
              <w:rPr>
                <w:rFonts w:ascii="PT Sans" w:hAnsi="PT Sans" w:cs="Arial"/>
                <w:b/>
                <w:bCs/>
                <w:spacing w:val="2"/>
                <w:w w:val="85"/>
                <w:sz w:val="24"/>
                <w:szCs w:val="24"/>
              </w:rPr>
            </w:pPr>
          </w:p>
          <w:p w14:paraId="1226F0DF" w14:textId="77777777" w:rsidR="00EC2320" w:rsidRPr="007E382C" w:rsidRDefault="00EC2320" w:rsidP="000D5323">
            <w:pPr>
              <w:pStyle w:val="TableParagraph"/>
              <w:spacing w:before="1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ALTENA RECURSOS ENERGETICS, S.L.</w:t>
            </w:r>
          </w:p>
          <w:p w14:paraId="7AF36603" w14:textId="77777777" w:rsidR="00EC2320" w:rsidRPr="007E382C" w:rsidRDefault="00EC2320" w:rsidP="000D5323">
            <w:pPr>
              <w:pStyle w:val="TableParagraph"/>
              <w:spacing w:before="3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  <w:lang w:val="en-GB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  <w:lang w:val="en-GB"/>
              </w:rPr>
              <w:t xml:space="preserve">B-64097397 </w:t>
            </w:r>
          </w:p>
          <w:p w14:paraId="669D7A79" w14:textId="77777777" w:rsidR="00EC2320" w:rsidRPr="007E382C" w:rsidRDefault="00EC2320" w:rsidP="000D5323">
            <w:pPr>
              <w:pStyle w:val="TableParagraph"/>
              <w:spacing w:before="3"/>
              <w:ind w:left="243"/>
              <w:rPr>
                <w:rFonts w:ascii="PT Sans" w:hAnsi="PT Sans" w:cs="Arial"/>
                <w:b/>
                <w:bCs/>
                <w:spacing w:val="-6"/>
                <w:sz w:val="24"/>
                <w:szCs w:val="24"/>
                <w:lang w:val="en-GB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  <w:lang w:val="en-GB"/>
              </w:rPr>
              <w:t xml:space="preserve">Frederic Mompou 3-5ª, CP:08960 Sant Just </w:t>
            </w:r>
            <w:proofErr w:type="spellStart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  <w:lang w:val="en-GB"/>
              </w:rPr>
              <w:t>Desvern</w:t>
            </w:r>
            <w:proofErr w:type="spellEnd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  <w:lang w:val="en-GB"/>
              </w:rPr>
              <w:t xml:space="preserve"> (Barcelona</w:t>
            </w:r>
            <w:r w:rsidRPr="007E382C">
              <w:rPr>
                <w:rFonts w:ascii="PT Sans" w:hAnsi="PT Sans" w:cs="Arial"/>
                <w:b/>
                <w:bCs/>
                <w:spacing w:val="-6"/>
                <w:sz w:val="24"/>
                <w:szCs w:val="24"/>
                <w:lang w:val="en-GB"/>
              </w:rPr>
              <w:t>)</w:t>
            </w:r>
          </w:p>
          <w:p w14:paraId="427057B0" w14:textId="77777777" w:rsidR="00EC2320" w:rsidRPr="007E382C" w:rsidRDefault="00EC2320" w:rsidP="000D5323">
            <w:pPr>
              <w:pStyle w:val="TableParagraph"/>
              <w:spacing w:before="3"/>
              <w:ind w:left="243"/>
              <w:rPr>
                <w:rFonts w:ascii="PT Sans" w:hAnsi="PT Sans" w:cs="Arial"/>
                <w:b/>
                <w:bCs/>
                <w:spacing w:val="-6"/>
                <w:sz w:val="24"/>
                <w:szCs w:val="24"/>
                <w:lang w:val="en-GB"/>
              </w:rPr>
            </w:pPr>
          </w:p>
          <w:p w14:paraId="6AE0CBB5" w14:textId="77777777" w:rsidR="00EC2320" w:rsidRPr="007E382C" w:rsidRDefault="00EC2320" w:rsidP="000D5323">
            <w:pPr>
              <w:pStyle w:val="TableParagraph"/>
              <w:spacing w:before="3"/>
              <w:ind w:left="243"/>
              <w:rPr>
                <w:rFonts w:ascii="PT Sans" w:hAnsi="PT Sans" w:cs="Arial"/>
                <w:b/>
                <w:bCs/>
                <w:spacing w:val="-6"/>
                <w:sz w:val="24"/>
                <w:szCs w:val="24"/>
                <w:lang w:val="en-GB"/>
              </w:rPr>
            </w:pPr>
            <w:r w:rsidRPr="007E382C">
              <w:rPr>
                <w:rFonts w:ascii="PT Sans" w:hAnsi="PT Sans" w:cs="Arial"/>
                <w:b/>
                <w:bCs/>
                <w:spacing w:val="-6"/>
                <w:sz w:val="24"/>
                <w:szCs w:val="24"/>
                <w:lang w:val="en-GB"/>
              </w:rPr>
              <w:t>ALTERNA ENERGIA SUR</w:t>
            </w:r>
          </w:p>
          <w:p w14:paraId="4CF3D79D" w14:textId="77777777" w:rsidR="00EC2320" w:rsidRPr="007E382C" w:rsidRDefault="00EC2320" w:rsidP="000D5323">
            <w:pPr>
              <w:pStyle w:val="Textoindependiente"/>
              <w:spacing w:before="140"/>
              <w:ind w:left="243"/>
              <w:rPr>
                <w:rFonts w:ascii="PT Sans" w:hAnsi="PT Sans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EC2320" w:rsidRPr="005A24F7" w14:paraId="45134983" w14:textId="77777777" w:rsidTr="000D5323">
        <w:tc>
          <w:tcPr>
            <w:tcW w:w="4247" w:type="dxa"/>
          </w:tcPr>
          <w:p w14:paraId="37C2D2D3" w14:textId="3CC205AD" w:rsidR="00EC2320" w:rsidRPr="007E382C" w:rsidRDefault="00EC2320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  <w:r>
              <w:rPr>
                <w:rFonts w:ascii="PT Sans" w:hAnsi="PT Sans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 wp14:anchorId="7F85A76C" wp14:editId="79B06DC8">
                  <wp:simplePos x="0" y="0"/>
                  <wp:positionH relativeFrom="column">
                    <wp:posOffset>246227</wp:posOffset>
                  </wp:positionH>
                  <wp:positionV relativeFrom="paragraph">
                    <wp:posOffset>-221089</wp:posOffset>
                  </wp:positionV>
                  <wp:extent cx="2126512" cy="1454058"/>
                  <wp:effectExtent l="0" t="0" r="0" b="0"/>
                  <wp:wrapNone/>
                  <wp:docPr id="33479394" name="Imagen 4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9394" name="Imagen 4" descr="Logotip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12" cy="145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1EB468" w14:textId="77777777" w:rsidR="00EC2320" w:rsidRPr="007E382C" w:rsidRDefault="00EC2320" w:rsidP="000D5323">
            <w:pPr>
              <w:pStyle w:val="Textoindependiente"/>
              <w:spacing w:before="140"/>
              <w:rPr>
                <w:rFonts w:ascii="PT Sans" w:hAnsi="PT Sans" w:cs="Arial"/>
                <w:b/>
                <w:sz w:val="24"/>
                <w:szCs w:val="24"/>
              </w:rPr>
            </w:pPr>
          </w:p>
        </w:tc>
        <w:tc>
          <w:tcPr>
            <w:tcW w:w="4542" w:type="dxa"/>
          </w:tcPr>
          <w:p w14:paraId="5CFBC5C2" w14:textId="77777777" w:rsidR="00EC2320" w:rsidRPr="007E382C" w:rsidRDefault="00EC2320" w:rsidP="000D5323">
            <w:pPr>
              <w:pStyle w:val="TableParagraph"/>
              <w:spacing w:before="1"/>
              <w:ind w:left="243"/>
              <w:rPr>
                <w:rFonts w:ascii="PT Sans" w:hAnsi="PT Sans" w:cs="Arial"/>
                <w:b/>
                <w:bCs/>
                <w:w w:val="80"/>
                <w:sz w:val="24"/>
                <w:szCs w:val="24"/>
              </w:rPr>
            </w:pPr>
          </w:p>
          <w:p w14:paraId="41DE845C" w14:textId="77777777" w:rsidR="00EC2320" w:rsidRPr="007E382C" w:rsidRDefault="00EC2320" w:rsidP="000D5323">
            <w:pPr>
              <w:pStyle w:val="TableParagraph"/>
              <w:spacing w:before="1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GASILUZ ECO ENERCIA, S.L.U.</w:t>
            </w:r>
          </w:p>
          <w:p w14:paraId="108891F2" w14:textId="77777777" w:rsidR="00EC2320" w:rsidRPr="007E382C" w:rsidRDefault="00EC2320" w:rsidP="000D5323">
            <w:pPr>
              <w:pStyle w:val="TableParagraph"/>
              <w:spacing w:before="4"/>
              <w:ind w:left="243"/>
              <w:rPr>
                <w:rFonts w:ascii="PT Sans" w:hAnsi="PT Sans" w:cs="Arial"/>
                <w:b/>
                <w:bCs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-2"/>
                <w:w w:val="95"/>
                <w:sz w:val="24"/>
                <w:szCs w:val="24"/>
              </w:rPr>
              <w:t>B-</w:t>
            </w:r>
            <w:r w:rsidRPr="007E382C">
              <w:rPr>
                <w:rFonts w:ascii="PT Sans" w:hAnsi="PT Sans" w:cs="Arial"/>
                <w:b/>
                <w:bCs/>
                <w:spacing w:val="-6"/>
                <w:sz w:val="24"/>
                <w:szCs w:val="24"/>
              </w:rPr>
              <w:t>70609136</w:t>
            </w:r>
          </w:p>
          <w:p w14:paraId="6253A031" w14:textId="77777777" w:rsidR="00EC2320" w:rsidRPr="007E382C" w:rsidRDefault="00EC2320" w:rsidP="000D5323">
            <w:pPr>
              <w:pStyle w:val="TableParagraph"/>
              <w:spacing w:before="3"/>
              <w:ind w:left="243"/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</w:pPr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 xml:space="preserve">Ronda del Pilar, </w:t>
            </w:r>
            <w:proofErr w:type="spellStart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>nº</w:t>
            </w:r>
            <w:proofErr w:type="spellEnd"/>
            <w:r w:rsidRPr="007E382C">
              <w:rPr>
                <w:rFonts w:ascii="PT Sans" w:hAnsi="PT Sans" w:cs="Arial"/>
                <w:b/>
                <w:bCs/>
                <w:spacing w:val="26"/>
                <w:sz w:val="24"/>
                <w:szCs w:val="24"/>
              </w:rPr>
              <w:t xml:space="preserve"> 5, 3ª planta, CP: 06002, (Badajoz)</w:t>
            </w:r>
          </w:p>
          <w:p w14:paraId="3D35693E" w14:textId="77777777" w:rsidR="00EC2320" w:rsidRPr="007E382C" w:rsidRDefault="00EC2320" w:rsidP="000D5323">
            <w:pPr>
              <w:pStyle w:val="Textoindependiente"/>
              <w:spacing w:before="140"/>
              <w:ind w:left="243"/>
              <w:rPr>
                <w:rFonts w:ascii="PT Sans" w:hAnsi="PT Sans" w:cs="Arial"/>
                <w:b/>
                <w:bCs/>
                <w:sz w:val="24"/>
                <w:szCs w:val="24"/>
              </w:rPr>
            </w:pPr>
          </w:p>
        </w:tc>
      </w:tr>
    </w:tbl>
    <w:p w14:paraId="0FF80634" w14:textId="77777777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3912A3AD" w14:textId="3ECB9272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1B1DF2D3" w14:textId="77777777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66F94D5C" w14:textId="77777777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0519B1EB" w14:textId="1CFECB33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45CB42A3" w14:textId="77777777" w:rsidR="00EC2320" w:rsidRPr="007E382C" w:rsidRDefault="00EC2320" w:rsidP="00EC2320">
      <w:pPr>
        <w:pStyle w:val="Textoindependiente"/>
        <w:spacing w:before="140"/>
        <w:rPr>
          <w:rFonts w:ascii="PT Sans" w:hAnsi="PT Sans" w:cs="Arial"/>
          <w:sz w:val="24"/>
          <w:szCs w:val="24"/>
        </w:rPr>
      </w:pPr>
    </w:p>
    <w:p w14:paraId="61475098" w14:textId="52FF56E7" w:rsidR="008260A7" w:rsidRDefault="00682CA3">
      <w:r>
        <w:br w:type="page"/>
      </w:r>
    </w:p>
    <w:p w14:paraId="7AC01DEA" w14:textId="093C7228" w:rsidR="008260A7" w:rsidRDefault="006D29D2"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4320FBB" wp14:editId="79A216AB">
            <wp:simplePos x="0" y="0"/>
            <wp:positionH relativeFrom="column">
              <wp:posOffset>-1176321</wp:posOffset>
            </wp:positionH>
            <wp:positionV relativeFrom="paragraph">
              <wp:posOffset>-923290</wp:posOffset>
            </wp:positionV>
            <wp:extent cx="7600007" cy="10756231"/>
            <wp:effectExtent l="0" t="0" r="1270" b="7620"/>
            <wp:wrapNone/>
            <wp:docPr id="206609325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007" cy="107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26B87" w14:textId="77777777" w:rsidR="008260A7" w:rsidRDefault="008260A7"/>
    <w:p w14:paraId="796F6CD6" w14:textId="77777777" w:rsidR="008260A7" w:rsidRDefault="008260A7"/>
    <w:p w14:paraId="5731D28F" w14:textId="77777777" w:rsidR="008260A7" w:rsidRDefault="008260A7"/>
    <w:p w14:paraId="79EEDCF0" w14:textId="77777777" w:rsidR="008260A7" w:rsidRDefault="008260A7"/>
    <w:p w14:paraId="79FC1FB2" w14:textId="77777777" w:rsidR="008260A7" w:rsidRDefault="008260A7"/>
    <w:p w14:paraId="6492A504" w14:textId="77777777" w:rsidR="008260A7" w:rsidRDefault="008260A7"/>
    <w:p w14:paraId="158DE1E0" w14:textId="351EDF51" w:rsidR="00682CA3" w:rsidRDefault="00682CA3"/>
    <w:sectPr w:rsidR="00682CA3" w:rsidSect="00ED235F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E9525" w14:textId="77777777" w:rsidR="00F128A0" w:rsidRDefault="00F128A0" w:rsidP="008260A7">
      <w:pPr>
        <w:spacing w:after="0" w:line="240" w:lineRule="auto"/>
      </w:pPr>
      <w:r>
        <w:separator/>
      </w:r>
    </w:p>
  </w:endnote>
  <w:endnote w:type="continuationSeparator" w:id="0">
    <w:p w14:paraId="04826F22" w14:textId="77777777" w:rsidR="00F128A0" w:rsidRDefault="00F128A0" w:rsidP="0082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0213641"/>
      <w:docPartObj>
        <w:docPartGallery w:val="Page Numbers (Bottom of Page)"/>
        <w:docPartUnique/>
      </w:docPartObj>
    </w:sdtPr>
    <w:sdtEndPr/>
    <w:sdtContent>
      <w:p w14:paraId="2B348450" w14:textId="4B6D4DDB" w:rsidR="00AA2D89" w:rsidRDefault="00AA2D8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C78775" w14:textId="77777777" w:rsidR="00FB4338" w:rsidRDefault="00FB43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3624409"/>
      <w:docPartObj>
        <w:docPartGallery w:val="Page Numbers (Bottom of Page)"/>
        <w:docPartUnique/>
      </w:docPartObj>
    </w:sdtPr>
    <w:sdtContent>
      <w:p w14:paraId="141A0396" w14:textId="0439F387" w:rsidR="00E964C9" w:rsidRDefault="00E964C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AE4A98" w14:textId="05C5E620" w:rsidR="00AA2D89" w:rsidRPr="00E964C9" w:rsidRDefault="00AA2D8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7CA8" w14:textId="77777777" w:rsidR="00F128A0" w:rsidRDefault="00F128A0" w:rsidP="008260A7">
      <w:pPr>
        <w:spacing w:after="0" w:line="240" w:lineRule="auto"/>
      </w:pPr>
      <w:r>
        <w:separator/>
      </w:r>
    </w:p>
  </w:footnote>
  <w:footnote w:type="continuationSeparator" w:id="0">
    <w:p w14:paraId="2E248344" w14:textId="77777777" w:rsidR="00F128A0" w:rsidRDefault="00F128A0" w:rsidP="00826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B853A" w14:textId="37459E62" w:rsidR="005E2AFD" w:rsidRDefault="00E964C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3D76DA" wp14:editId="70A7A64E">
          <wp:simplePos x="0" y="0"/>
          <wp:positionH relativeFrom="column">
            <wp:posOffset>5793565</wp:posOffset>
          </wp:positionH>
          <wp:positionV relativeFrom="paragraph">
            <wp:posOffset>-260393</wp:posOffset>
          </wp:positionV>
          <wp:extent cx="491347" cy="536028"/>
          <wp:effectExtent l="0" t="0" r="0" b="0"/>
          <wp:wrapNone/>
          <wp:docPr id="8429969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67" t="15626" r="64620" b="40626"/>
                  <a:stretch>
                    <a:fillRect/>
                  </a:stretch>
                </pic:blipFill>
                <pic:spPr bwMode="auto">
                  <a:xfrm>
                    <a:off x="0" y="0"/>
                    <a:ext cx="491347" cy="5360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21897" w14:textId="77777777" w:rsidR="00AA2D89" w:rsidRDefault="00AA2D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F41273"/>
    <w:multiLevelType w:val="hybridMultilevel"/>
    <w:tmpl w:val="4B8808C0"/>
    <w:lvl w:ilvl="0" w:tplc="014E82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2C6A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57FB5"/>
    <w:multiLevelType w:val="hybridMultilevel"/>
    <w:tmpl w:val="5D18C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2C6A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CD603A"/>
    <w:multiLevelType w:val="hybridMultilevel"/>
    <w:tmpl w:val="D782558E"/>
    <w:lvl w:ilvl="0" w:tplc="9FBA323E">
      <w:start w:val="1"/>
      <w:numFmt w:val="decimal"/>
      <w:lvlText w:val="%1."/>
      <w:lvlJc w:val="left"/>
      <w:pPr>
        <w:ind w:left="930" w:hanging="348"/>
      </w:pPr>
      <w:rPr>
        <w:rFonts w:ascii="Arial" w:eastAsia="Tahoma" w:hAnsi="Arial" w:cs="Arial" w:hint="default"/>
        <w:b/>
        <w:bCs/>
        <w:i w:val="0"/>
        <w:iCs w:val="0"/>
        <w:color w:val="002C6A"/>
        <w:spacing w:val="-2"/>
        <w:w w:val="88"/>
        <w:sz w:val="28"/>
        <w:szCs w:val="28"/>
        <w:lang w:val="es-ES" w:eastAsia="en-US" w:bidi="ar-SA"/>
      </w:rPr>
    </w:lvl>
    <w:lvl w:ilvl="1" w:tplc="B9C8A6F4">
      <w:numFmt w:val="bullet"/>
      <w:lvlText w:val="-"/>
      <w:lvlJc w:val="left"/>
      <w:pPr>
        <w:ind w:left="942" w:hanging="34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73"/>
        <w:sz w:val="22"/>
        <w:szCs w:val="22"/>
        <w:lang w:val="es-ES" w:eastAsia="en-US" w:bidi="ar-SA"/>
      </w:rPr>
    </w:lvl>
    <w:lvl w:ilvl="2" w:tplc="46D2355E">
      <w:numFmt w:val="bullet"/>
      <w:lvlText w:val="•"/>
      <w:lvlJc w:val="left"/>
      <w:pPr>
        <w:ind w:left="2541" w:hanging="348"/>
      </w:pPr>
      <w:rPr>
        <w:rFonts w:hint="default"/>
        <w:lang w:val="es-ES" w:eastAsia="en-US" w:bidi="ar-SA"/>
      </w:rPr>
    </w:lvl>
    <w:lvl w:ilvl="3" w:tplc="C0B8EE6E">
      <w:numFmt w:val="bullet"/>
      <w:lvlText w:val="•"/>
      <w:lvlJc w:val="left"/>
      <w:pPr>
        <w:ind w:left="3341" w:hanging="348"/>
      </w:pPr>
      <w:rPr>
        <w:rFonts w:hint="default"/>
        <w:lang w:val="es-ES" w:eastAsia="en-US" w:bidi="ar-SA"/>
      </w:rPr>
    </w:lvl>
    <w:lvl w:ilvl="4" w:tplc="990A98C4">
      <w:numFmt w:val="bullet"/>
      <w:lvlText w:val="•"/>
      <w:lvlJc w:val="left"/>
      <w:pPr>
        <w:ind w:left="4142" w:hanging="348"/>
      </w:pPr>
      <w:rPr>
        <w:rFonts w:hint="default"/>
        <w:lang w:val="es-ES" w:eastAsia="en-US" w:bidi="ar-SA"/>
      </w:rPr>
    </w:lvl>
    <w:lvl w:ilvl="5" w:tplc="1936A8D6">
      <w:numFmt w:val="bullet"/>
      <w:lvlText w:val="•"/>
      <w:lvlJc w:val="left"/>
      <w:pPr>
        <w:ind w:left="4943" w:hanging="348"/>
      </w:pPr>
      <w:rPr>
        <w:rFonts w:hint="default"/>
        <w:lang w:val="es-ES" w:eastAsia="en-US" w:bidi="ar-SA"/>
      </w:rPr>
    </w:lvl>
    <w:lvl w:ilvl="6" w:tplc="A74C84F6">
      <w:numFmt w:val="bullet"/>
      <w:lvlText w:val="•"/>
      <w:lvlJc w:val="left"/>
      <w:pPr>
        <w:ind w:left="5743" w:hanging="348"/>
      </w:pPr>
      <w:rPr>
        <w:rFonts w:hint="default"/>
        <w:lang w:val="es-ES" w:eastAsia="en-US" w:bidi="ar-SA"/>
      </w:rPr>
    </w:lvl>
    <w:lvl w:ilvl="7" w:tplc="5440A1E8">
      <w:numFmt w:val="bullet"/>
      <w:lvlText w:val="•"/>
      <w:lvlJc w:val="left"/>
      <w:pPr>
        <w:ind w:left="6544" w:hanging="348"/>
      </w:pPr>
      <w:rPr>
        <w:rFonts w:hint="default"/>
        <w:lang w:val="es-ES" w:eastAsia="en-US" w:bidi="ar-SA"/>
      </w:rPr>
    </w:lvl>
    <w:lvl w:ilvl="8" w:tplc="CB483164">
      <w:numFmt w:val="bullet"/>
      <w:lvlText w:val="•"/>
      <w:lvlJc w:val="left"/>
      <w:pPr>
        <w:ind w:left="7345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74C913D5"/>
    <w:multiLevelType w:val="hybridMultilevel"/>
    <w:tmpl w:val="0CC2C0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918584">
    <w:abstractNumId w:val="2"/>
  </w:num>
  <w:num w:numId="2" w16cid:durableId="1572500738">
    <w:abstractNumId w:val="0"/>
  </w:num>
  <w:num w:numId="3" w16cid:durableId="1206792177">
    <w:abstractNumId w:val="3"/>
  </w:num>
  <w:num w:numId="4" w16cid:durableId="342436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A7"/>
    <w:rsid w:val="000158E1"/>
    <w:rsid w:val="0007367D"/>
    <w:rsid w:val="00085C58"/>
    <w:rsid w:val="0015027A"/>
    <w:rsid w:val="00262C4A"/>
    <w:rsid w:val="002A49D6"/>
    <w:rsid w:val="003C6EF6"/>
    <w:rsid w:val="00473426"/>
    <w:rsid w:val="0048399B"/>
    <w:rsid w:val="004E3155"/>
    <w:rsid w:val="005C38E5"/>
    <w:rsid w:val="005E2AFD"/>
    <w:rsid w:val="00682CA3"/>
    <w:rsid w:val="006A35F5"/>
    <w:rsid w:val="006D29D2"/>
    <w:rsid w:val="006D4035"/>
    <w:rsid w:val="006E0A42"/>
    <w:rsid w:val="00786BB1"/>
    <w:rsid w:val="007E08DC"/>
    <w:rsid w:val="008260A7"/>
    <w:rsid w:val="008A208C"/>
    <w:rsid w:val="008B3BDC"/>
    <w:rsid w:val="008C0697"/>
    <w:rsid w:val="009D3604"/>
    <w:rsid w:val="00A17876"/>
    <w:rsid w:val="00A77D4C"/>
    <w:rsid w:val="00AA2D89"/>
    <w:rsid w:val="00AD5A18"/>
    <w:rsid w:val="00C74D39"/>
    <w:rsid w:val="00C959B6"/>
    <w:rsid w:val="00C97B75"/>
    <w:rsid w:val="00CA153D"/>
    <w:rsid w:val="00CE61E1"/>
    <w:rsid w:val="00CF5D26"/>
    <w:rsid w:val="00D304BF"/>
    <w:rsid w:val="00D41D56"/>
    <w:rsid w:val="00E964C9"/>
    <w:rsid w:val="00EB44DC"/>
    <w:rsid w:val="00EC2320"/>
    <w:rsid w:val="00ED235F"/>
    <w:rsid w:val="00EF6E94"/>
    <w:rsid w:val="00F069C7"/>
    <w:rsid w:val="00F128A0"/>
    <w:rsid w:val="00F677A1"/>
    <w:rsid w:val="00FB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35EA7"/>
  <w15:chartTrackingRefBased/>
  <w15:docId w15:val="{CB5AF27E-5351-460E-BDA9-CAB1F6D7C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0A7"/>
    <w:rPr>
      <w:rFonts w:ascii="PT Sans" w:hAnsi="PT Sans"/>
    </w:rPr>
  </w:style>
  <w:style w:type="paragraph" w:styleId="Ttulo1">
    <w:name w:val="heading 1"/>
    <w:basedOn w:val="Normal"/>
    <w:next w:val="Normal"/>
    <w:link w:val="Ttulo1Car"/>
    <w:uiPriority w:val="9"/>
    <w:qFormat/>
    <w:rsid w:val="008260A7"/>
    <w:pPr>
      <w:keepNext/>
      <w:keepLines/>
      <w:spacing w:before="360" w:after="80"/>
      <w:outlineLvl w:val="0"/>
    </w:pPr>
    <w:rPr>
      <w:rFonts w:ascii="Roboto" w:eastAsiaTheme="majorEastAsia" w:hAnsi="Roboto" w:cstheme="majorBidi"/>
      <w:b/>
      <w:color w:val="002C6A"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4035"/>
    <w:pPr>
      <w:keepNext/>
      <w:keepLines/>
      <w:spacing w:before="160" w:after="80"/>
      <w:outlineLvl w:val="1"/>
    </w:pPr>
    <w:rPr>
      <w:rFonts w:ascii="Roboto" w:eastAsiaTheme="majorEastAsia" w:hAnsi="Roboto" w:cstheme="majorBidi"/>
      <w:b/>
      <w:color w:val="0F4761" w:themeColor="accent1" w:themeShade="BF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60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60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60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60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260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260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260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60A7"/>
    <w:rPr>
      <w:rFonts w:ascii="Roboto" w:eastAsiaTheme="majorEastAsia" w:hAnsi="Roboto" w:cstheme="majorBidi"/>
      <w:b/>
      <w:color w:val="002C6A"/>
      <w:sz w:val="28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D4035"/>
    <w:rPr>
      <w:rFonts w:ascii="Roboto" w:eastAsiaTheme="majorEastAsia" w:hAnsi="Roboto" w:cstheme="majorBidi"/>
      <w:b/>
      <w:color w:val="0F4761" w:themeColor="accent1" w:themeShade="BF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60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60A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60A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60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260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260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260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260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260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260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260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260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260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8260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260A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60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60A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260A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2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60A7"/>
  </w:style>
  <w:style w:type="paragraph" w:styleId="Piedepgina">
    <w:name w:val="footer"/>
    <w:basedOn w:val="Normal"/>
    <w:link w:val="PiedepginaCar"/>
    <w:uiPriority w:val="99"/>
    <w:unhideWhenUsed/>
    <w:rsid w:val="0082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60A7"/>
  </w:style>
  <w:style w:type="paragraph" w:styleId="TtuloTDC">
    <w:name w:val="TOC Heading"/>
    <w:basedOn w:val="Ttulo1"/>
    <w:next w:val="Normal"/>
    <w:uiPriority w:val="39"/>
    <w:unhideWhenUsed/>
    <w:qFormat/>
    <w:rsid w:val="008260A7"/>
    <w:pPr>
      <w:spacing w:before="240" w:after="0" w:line="259" w:lineRule="auto"/>
      <w:outlineLvl w:val="9"/>
    </w:pPr>
    <w:rPr>
      <w:kern w:val="0"/>
      <w:sz w:val="32"/>
      <w:szCs w:val="32"/>
      <w:lang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EC232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2"/>
      <w:szCs w:val="22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2320"/>
    <w:rPr>
      <w:rFonts w:ascii="Verdana" w:eastAsia="Verdana" w:hAnsi="Verdana" w:cs="Verdana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C232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EC2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C2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C232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C2320"/>
    <w:rPr>
      <w:rFonts w:ascii="Verdana" w:eastAsia="Verdana" w:hAnsi="Verdana" w:cs="Verdan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601934-dfa4-4ae9-9705-22d3fb397894">
      <Terms xmlns="http://schemas.microsoft.com/office/infopath/2007/PartnerControls"/>
    </lcf76f155ced4ddcb4097134ff3c332f>
    <TaxCatchAll xmlns="1f7dd57d-f529-47cb-8271-a01454d277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A9C897F2580A48A37EC0A3A6A14E36" ma:contentTypeVersion="12" ma:contentTypeDescription="Crear nuevo documento." ma:contentTypeScope="" ma:versionID="c3724be6a874829ece9f8931e50e177a">
  <xsd:schema xmlns:xsd="http://www.w3.org/2001/XMLSchema" xmlns:xs="http://www.w3.org/2001/XMLSchema" xmlns:p="http://schemas.microsoft.com/office/2006/metadata/properties" xmlns:ns2="02601934-dfa4-4ae9-9705-22d3fb397894" xmlns:ns3="1f7dd57d-f529-47cb-8271-a01454d27707" targetNamespace="http://schemas.microsoft.com/office/2006/metadata/properties" ma:root="true" ma:fieldsID="538005f9ec1f95bb28edd14c74ca6fb0" ns2:_="" ns3:_="">
    <xsd:import namespace="02601934-dfa4-4ae9-9705-22d3fb397894"/>
    <xsd:import namespace="1f7dd57d-f529-47cb-8271-a01454d27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01934-dfa4-4ae9-9705-22d3fb3978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8104d02-e98c-4f95-aee3-f766f9015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dd57d-f529-47cb-8271-a01454d277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20c06d8-9af4-4114-ba5e-872782ac295e}" ma:internalName="TaxCatchAll" ma:showField="CatchAllData" ma:web="1f7dd57d-f529-47cb-8271-a01454d27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3EBF6-3C38-42CE-8C7A-A27033CF15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a3bd77-6915-43dd-ad05-18667fefb975"/>
    <ds:schemaRef ds:uri="803a761a-ce8c-4a66-8057-d897895f8e76"/>
  </ds:schemaRefs>
</ds:datastoreItem>
</file>

<file path=customXml/itemProps2.xml><?xml version="1.0" encoding="utf-8"?>
<ds:datastoreItem xmlns:ds="http://schemas.openxmlformats.org/officeDocument/2006/customXml" ds:itemID="{178DC0AB-FD78-463C-A2D9-C8E27DD09B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81A32-14D4-4453-81EB-C2EC793A8234}"/>
</file>

<file path=customXml/itemProps4.xml><?xml version="1.0" encoding="utf-8"?>
<ds:datastoreItem xmlns:ds="http://schemas.openxmlformats.org/officeDocument/2006/customXml" ds:itemID="{F6B450B0-810D-43ED-A47E-3CC16A8C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1111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Navarro García, Silvia</dc:creator>
  <cp:keywords/>
  <dc:description/>
  <cp:lastModifiedBy>Navarro García, Silvia</cp:lastModifiedBy>
  <cp:revision>2</cp:revision>
  <dcterms:created xsi:type="dcterms:W3CDTF">2026-02-24T11:15:00Z</dcterms:created>
  <dcterms:modified xsi:type="dcterms:W3CDTF">2026-02-24T11:15:00Z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0x0101004CA9C897F2580A48A37EC0A3A6A14E36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Order">
    <vt:r8>562300</vt:r8>
  </property>
  <property fmtid="{D5CDD505-2E9C-101B-9397-08002B2CF9AE}" pid="8" name="_SourceUrl">
    <vt:lpwstr/>
  </property>
  <property fmtid="{D5CDD505-2E9C-101B-9397-08002B2CF9AE}" pid="9" name="_SharedFileIndex">
    <vt:lpwstr/>
  </property>
</Properties>
</file>